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D55CC0" w14:textId="77777777" w:rsidR="00FF6A54" w:rsidRPr="00712511" w:rsidRDefault="00FF6A54" w:rsidP="00FF6A54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12511">
        <w:rPr>
          <w:rFonts w:asciiTheme="minorHAnsi" w:hAnsiTheme="minorHAnsi" w:cstheme="minorHAnsi"/>
          <w:b/>
          <w:sz w:val="36"/>
          <w:szCs w:val="36"/>
        </w:rPr>
        <w:t>Obchodní podmínky</w:t>
      </w:r>
    </w:p>
    <w:p w14:paraId="5664400F" w14:textId="77777777" w:rsidR="007B2335" w:rsidRPr="00712511" w:rsidRDefault="007B2335" w:rsidP="00B61745">
      <w:pPr>
        <w:pStyle w:val="Podnadpis"/>
        <w:rPr>
          <w:rFonts w:asciiTheme="minorHAnsi" w:hAnsiTheme="minorHAnsi" w:cstheme="minorHAnsi"/>
          <w:b w:val="0"/>
          <w:sz w:val="36"/>
          <w:szCs w:val="36"/>
        </w:rPr>
      </w:pPr>
    </w:p>
    <w:p w14:paraId="73D55CDC" w14:textId="77777777" w:rsidR="00FF6A54" w:rsidRPr="00712511" w:rsidRDefault="00FF6A54" w:rsidP="00FF6A54">
      <w:pPr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  <w:r w:rsidRPr="00712511">
        <w:rPr>
          <w:rFonts w:asciiTheme="minorHAnsi" w:hAnsiTheme="minorHAnsi" w:cstheme="minorHAnsi"/>
          <w:b/>
          <w:color w:val="000000"/>
          <w:sz w:val="32"/>
          <w:szCs w:val="32"/>
        </w:rPr>
        <w:t>Návrh Smlouvy o dílo</w:t>
      </w:r>
    </w:p>
    <w:p w14:paraId="73D55CDD" w14:textId="77777777" w:rsidR="00FF6A54" w:rsidRPr="00484CF9" w:rsidRDefault="00FF6A54" w:rsidP="00FF6A54">
      <w:pPr>
        <w:pStyle w:val="Nadpis2"/>
        <w:ind w:left="180"/>
        <w:jc w:val="center"/>
        <w:rPr>
          <w:rFonts w:asciiTheme="minorHAnsi" w:hAnsiTheme="minorHAnsi" w:cstheme="minorHAnsi"/>
          <w:b w:val="0"/>
          <w:sz w:val="28"/>
          <w:szCs w:val="28"/>
          <w:u w:val="single"/>
        </w:rPr>
      </w:pPr>
      <w:r w:rsidRPr="00484CF9">
        <w:rPr>
          <w:rFonts w:asciiTheme="minorHAnsi" w:hAnsiTheme="minorHAnsi" w:cstheme="minorHAnsi"/>
          <w:b w:val="0"/>
          <w:sz w:val="20"/>
          <w:szCs w:val="24"/>
          <w:u w:val="none"/>
        </w:rPr>
        <w:t>Uzavřené mezi smluvními stranami podle § 2586 a násl. zákona č. 89/2012 Sb., občanského zákoníku (dále jen „občanský zákoník“)</w:t>
      </w:r>
    </w:p>
    <w:p w14:paraId="73D55CDE" w14:textId="77777777" w:rsidR="00FF6A54" w:rsidRPr="00484CF9" w:rsidRDefault="00FF6A54" w:rsidP="00235703">
      <w:pPr>
        <w:keepNext/>
        <w:spacing w:before="240" w:after="120"/>
        <w:jc w:val="center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484CF9">
        <w:rPr>
          <w:rFonts w:asciiTheme="minorHAnsi" w:hAnsiTheme="minorHAnsi" w:cstheme="minorHAnsi"/>
          <w:b/>
          <w:sz w:val="20"/>
          <w:szCs w:val="20"/>
        </w:rPr>
        <w:t>Článek I - Smluvní strany</w:t>
      </w:r>
    </w:p>
    <w:p w14:paraId="00032FB6" w14:textId="77777777" w:rsidR="000302BB" w:rsidRDefault="000302BB" w:rsidP="000302BB">
      <w:pPr>
        <w:rPr>
          <w:rFonts w:ascii="Arial" w:hAnsi="Arial" w:cs="Arial"/>
          <w:b/>
          <w:iCs/>
          <w:sz w:val="20"/>
          <w:szCs w:val="20"/>
        </w:rPr>
      </w:pPr>
    </w:p>
    <w:p w14:paraId="73D55CDF" w14:textId="0A6E9FAF" w:rsidR="00FF6A54" w:rsidRDefault="000302BB" w:rsidP="000302BB">
      <w:pPr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Projektová dokumentace stavby: Úprava veřejného prostranství ul. Potoční v Odrách</w:t>
      </w:r>
    </w:p>
    <w:p w14:paraId="6FC30A1D" w14:textId="23B4B061" w:rsidR="000302BB" w:rsidRDefault="000302BB" w:rsidP="000302BB">
      <w:pPr>
        <w:rPr>
          <w:rFonts w:ascii="Arial" w:hAnsi="Arial" w:cs="Arial"/>
          <w:b/>
          <w:iCs/>
          <w:sz w:val="20"/>
          <w:szCs w:val="20"/>
        </w:rPr>
      </w:pPr>
    </w:p>
    <w:p w14:paraId="65DF3F98" w14:textId="77777777" w:rsidR="000302BB" w:rsidRPr="00484CF9" w:rsidRDefault="000302BB" w:rsidP="000302BB">
      <w:pPr>
        <w:rPr>
          <w:rFonts w:asciiTheme="minorHAnsi" w:hAnsiTheme="minorHAnsi" w:cstheme="minorHAnsi"/>
          <w:b/>
          <w:sz w:val="20"/>
          <w:szCs w:val="20"/>
        </w:rPr>
      </w:pPr>
    </w:p>
    <w:p w14:paraId="73D55CE0" w14:textId="5A5716F5" w:rsidR="00FF6A54" w:rsidRPr="003912CD" w:rsidRDefault="00FF6A54" w:rsidP="00FF6A54">
      <w:pPr>
        <w:spacing w:after="60"/>
        <w:jc w:val="both"/>
        <w:rPr>
          <w:rFonts w:ascii="Calibri" w:hAnsi="Calibri" w:cs="Calibri"/>
          <w:b/>
          <w:sz w:val="20"/>
          <w:szCs w:val="20"/>
        </w:rPr>
      </w:pPr>
      <w:r w:rsidRPr="00484CF9">
        <w:rPr>
          <w:rFonts w:asciiTheme="minorHAnsi" w:hAnsiTheme="minorHAnsi" w:cstheme="minorHAnsi"/>
          <w:b/>
          <w:sz w:val="20"/>
          <w:szCs w:val="20"/>
        </w:rPr>
        <w:t xml:space="preserve">1.   </w:t>
      </w:r>
      <w:r w:rsidR="003912CD">
        <w:rPr>
          <w:rFonts w:ascii="Calibri" w:hAnsi="Calibri" w:cs="Calibri"/>
          <w:b/>
          <w:sz w:val="20"/>
          <w:szCs w:val="20"/>
        </w:rPr>
        <w:t>Město Odry</w:t>
      </w:r>
    </w:p>
    <w:p w14:paraId="03F2B429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>Se sídlem:</w:t>
      </w:r>
      <w:r w:rsidRPr="00195BD3">
        <w:rPr>
          <w:rFonts w:asciiTheme="minorHAnsi" w:hAnsiTheme="minorHAnsi" w:cstheme="minorHAnsi"/>
          <w:sz w:val="20"/>
          <w:szCs w:val="20"/>
        </w:rPr>
        <w:tab/>
        <w:t xml:space="preserve">Masarykovo náměstí 16/25, 742 35 Odry </w:t>
      </w:r>
    </w:p>
    <w:p w14:paraId="10F64644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 xml:space="preserve">Zastoupena: </w:t>
      </w:r>
      <w:r w:rsidRPr="00195BD3">
        <w:rPr>
          <w:rFonts w:asciiTheme="minorHAnsi" w:hAnsiTheme="minorHAnsi" w:cstheme="minorHAnsi"/>
          <w:sz w:val="20"/>
          <w:szCs w:val="20"/>
        </w:rPr>
        <w:tab/>
        <w:t xml:space="preserve">Ing. Libor Helis, starosta města </w:t>
      </w:r>
    </w:p>
    <w:p w14:paraId="52F2491D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 xml:space="preserve">Právní forma: </w:t>
      </w:r>
      <w:r w:rsidRPr="00195BD3">
        <w:rPr>
          <w:rFonts w:asciiTheme="minorHAnsi" w:hAnsiTheme="minorHAnsi" w:cstheme="minorHAnsi"/>
          <w:sz w:val="20"/>
          <w:szCs w:val="20"/>
        </w:rPr>
        <w:tab/>
        <w:t xml:space="preserve">801 - Obec </w:t>
      </w:r>
    </w:p>
    <w:p w14:paraId="33EBB008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>IČ:</w:t>
      </w:r>
      <w:r w:rsidRPr="00195BD3">
        <w:rPr>
          <w:rFonts w:asciiTheme="minorHAnsi" w:hAnsiTheme="minorHAnsi" w:cstheme="minorHAnsi"/>
          <w:sz w:val="20"/>
          <w:szCs w:val="20"/>
        </w:rPr>
        <w:tab/>
        <w:t>00298221</w:t>
      </w:r>
    </w:p>
    <w:p w14:paraId="73CCFC38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</w:rPr>
      </w:pPr>
      <w:r w:rsidRPr="00195BD3">
        <w:rPr>
          <w:rFonts w:asciiTheme="minorHAnsi" w:hAnsiTheme="minorHAnsi" w:cstheme="minorHAnsi"/>
          <w:sz w:val="20"/>
          <w:szCs w:val="20"/>
        </w:rPr>
        <w:t>DIČ:</w:t>
      </w:r>
      <w:r w:rsidRPr="00195BD3">
        <w:rPr>
          <w:rFonts w:asciiTheme="minorHAnsi" w:hAnsiTheme="minorHAnsi" w:cstheme="minorHAnsi"/>
          <w:sz w:val="20"/>
          <w:szCs w:val="20"/>
        </w:rPr>
        <w:tab/>
        <w:t xml:space="preserve">CZ00298221 </w:t>
      </w:r>
    </w:p>
    <w:p w14:paraId="19F4DDF7" w14:textId="77777777" w:rsidR="00195BD3" w:rsidRPr="00195BD3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</w:rPr>
      </w:pPr>
      <w:r w:rsidRPr="00195BD3">
        <w:rPr>
          <w:rFonts w:asciiTheme="minorHAnsi" w:hAnsiTheme="minorHAnsi" w:cstheme="minorHAnsi"/>
          <w:sz w:val="20"/>
        </w:rPr>
        <w:t xml:space="preserve">Bankovní spojení: </w:t>
      </w:r>
      <w:r w:rsidRPr="00195BD3">
        <w:rPr>
          <w:rFonts w:asciiTheme="minorHAnsi" w:hAnsiTheme="minorHAnsi" w:cstheme="minorHAnsi"/>
          <w:sz w:val="20"/>
        </w:rPr>
        <w:tab/>
        <w:t>Česká spořitelna a.s.</w:t>
      </w:r>
      <w:r w:rsidRPr="00195BD3">
        <w:rPr>
          <w:rFonts w:asciiTheme="minorHAnsi" w:hAnsiTheme="minorHAnsi" w:cstheme="minorHAnsi"/>
          <w:sz w:val="20"/>
        </w:rPr>
        <w:tab/>
      </w:r>
    </w:p>
    <w:p w14:paraId="61F41CAD" w14:textId="77777777" w:rsidR="00195BD3" w:rsidRPr="00195BD3" w:rsidRDefault="00195BD3" w:rsidP="00195BD3">
      <w:pPr>
        <w:pStyle w:val="dajeOSmluvnStran"/>
        <w:tabs>
          <w:tab w:val="left" w:pos="360"/>
          <w:tab w:val="left" w:pos="2268"/>
        </w:tabs>
        <w:rPr>
          <w:rFonts w:asciiTheme="minorHAnsi" w:hAnsiTheme="minorHAnsi" w:cstheme="minorHAnsi"/>
          <w:sz w:val="20"/>
        </w:rPr>
      </w:pPr>
      <w:r w:rsidRPr="00195BD3">
        <w:rPr>
          <w:rFonts w:asciiTheme="minorHAnsi" w:hAnsiTheme="minorHAnsi" w:cstheme="minorHAnsi"/>
          <w:sz w:val="20"/>
        </w:rPr>
        <w:tab/>
        <w:t xml:space="preserve">Číslo účtu: </w:t>
      </w:r>
      <w:r w:rsidRPr="00195BD3">
        <w:rPr>
          <w:rFonts w:asciiTheme="minorHAnsi" w:hAnsiTheme="minorHAnsi" w:cstheme="minorHAnsi"/>
          <w:sz w:val="20"/>
        </w:rPr>
        <w:tab/>
      </w:r>
      <w:r w:rsidRPr="00195BD3">
        <w:rPr>
          <w:rFonts w:asciiTheme="minorHAnsi" w:hAnsiTheme="minorHAnsi" w:cstheme="minorHAnsi"/>
          <w:sz w:val="20"/>
        </w:rPr>
        <w:tab/>
        <w:t xml:space="preserve">   27-1765068319/0800 </w:t>
      </w:r>
    </w:p>
    <w:p w14:paraId="73D55CE7" w14:textId="781608DB" w:rsidR="00FF6A54" w:rsidRPr="00484CF9" w:rsidRDefault="00FF6A54" w:rsidP="00FF6A54">
      <w:pPr>
        <w:pStyle w:val="dajeOSmluvnStran"/>
        <w:tabs>
          <w:tab w:val="left" w:pos="360"/>
          <w:tab w:val="left" w:pos="2268"/>
        </w:tabs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Osoba oprávněná jednat ve věcech technických </w:t>
      </w:r>
      <w:r w:rsidRPr="00C5078F">
        <w:rPr>
          <w:rFonts w:asciiTheme="minorHAnsi" w:hAnsiTheme="minorHAnsi" w:cstheme="minorHAnsi"/>
          <w:sz w:val="20"/>
        </w:rPr>
        <w:t>a realizace díla:</w:t>
      </w:r>
      <w:r w:rsidR="000204F6" w:rsidRPr="00C5078F">
        <w:rPr>
          <w:rFonts w:asciiTheme="minorHAnsi" w:hAnsiTheme="minorHAnsi" w:cstheme="minorHAnsi"/>
          <w:sz w:val="20"/>
        </w:rPr>
        <w:t xml:space="preserve"> Ing. Olga Veverková, vedoucí Odboru správy nemovitého majetku, tel.: 556 768 120, email: olga.veverkova@odry.cz</w:t>
      </w:r>
    </w:p>
    <w:p w14:paraId="73D55CE9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spacing w:after="60"/>
        <w:ind w:left="425" w:hanging="68"/>
        <w:jc w:val="both"/>
        <w:rPr>
          <w:rFonts w:asciiTheme="minorHAnsi" w:hAnsiTheme="minorHAnsi" w:cstheme="minorHAnsi"/>
          <w:sz w:val="20"/>
          <w:szCs w:val="20"/>
        </w:rPr>
      </w:pPr>
    </w:p>
    <w:p w14:paraId="73D55CEA" w14:textId="77777777" w:rsidR="00A24E42" w:rsidRPr="00484CF9" w:rsidRDefault="00FF6A54" w:rsidP="00FF6A54">
      <w:pPr>
        <w:spacing w:before="120"/>
        <w:ind w:left="357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 </w:t>
      </w:r>
      <w:r w:rsidR="00A24E42" w:rsidRPr="00484CF9">
        <w:rPr>
          <w:rFonts w:asciiTheme="minorHAnsi" w:hAnsiTheme="minorHAnsi" w:cstheme="minorHAnsi"/>
          <w:sz w:val="20"/>
          <w:szCs w:val="20"/>
        </w:rPr>
        <w:t>(dále jen: „objednatel“)</w:t>
      </w:r>
    </w:p>
    <w:p w14:paraId="73D55CEB" w14:textId="77777777" w:rsidR="00FF6A54" w:rsidRPr="00484CF9" w:rsidRDefault="00FF6A54" w:rsidP="0029642A">
      <w:pPr>
        <w:tabs>
          <w:tab w:val="left" w:pos="426"/>
        </w:tabs>
        <w:spacing w:after="120"/>
        <w:jc w:val="both"/>
        <w:rPr>
          <w:rFonts w:asciiTheme="minorHAnsi" w:hAnsiTheme="minorHAnsi" w:cstheme="minorHAnsi"/>
          <w:b/>
          <w:i/>
          <w:iCs/>
          <w:color w:val="FF0000"/>
        </w:rPr>
      </w:pPr>
    </w:p>
    <w:p w14:paraId="73D55CEC" w14:textId="77777777" w:rsidR="00FF6A54" w:rsidRPr="00484CF9" w:rsidRDefault="00FF6A54" w:rsidP="00FF6A54">
      <w:pPr>
        <w:spacing w:after="60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b/>
          <w:sz w:val="20"/>
          <w:szCs w:val="20"/>
        </w:rPr>
        <w:t xml:space="preserve">2.   </w:t>
      </w:r>
      <w:r w:rsidRPr="00484CF9">
        <w:rPr>
          <w:rFonts w:asciiTheme="minorHAnsi" w:hAnsiTheme="minorHAnsi" w:cstheme="minorHAnsi"/>
          <w:b/>
          <w:sz w:val="20"/>
          <w:szCs w:val="20"/>
          <w:highlight w:val="yellow"/>
        </w:rPr>
        <w:t>Obchodní</w:t>
      </w:r>
      <w:r w:rsidRPr="00484CF9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Pr="00484CF9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 xml:space="preserve">firma – </w:t>
      </w:r>
      <w:r w:rsidRPr="001D0A12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nebo fyzická osoba</w:t>
      </w:r>
      <w:r w:rsidR="00795636" w:rsidRPr="00484CF9">
        <w:rPr>
          <w:rFonts w:asciiTheme="minorHAnsi" w:hAnsiTheme="minorHAnsi" w:cstheme="minorHAnsi"/>
          <w:b/>
          <w:bCs/>
          <w:color w:val="FF0000"/>
          <w:sz w:val="20"/>
          <w:szCs w:val="20"/>
        </w:rPr>
        <w:t xml:space="preserve"> </w:t>
      </w:r>
      <w:r w:rsidR="00795636" w:rsidRPr="00484CF9">
        <w:rPr>
          <w:rFonts w:asciiTheme="minorHAnsi" w:hAnsiTheme="minorHAnsi" w:cstheme="minorHAnsi"/>
          <w:sz w:val="20"/>
          <w:szCs w:val="20"/>
        </w:rPr>
        <w:t>(</w:t>
      </w:r>
      <w:r w:rsidR="00795636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doplní </w:t>
      </w:r>
      <w:r w:rsidR="003E6BA6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>dodavatel</w:t>
      </w:r>
      <w:r w:rsidR="00795636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) </w:t>
      </w:r>
      <w:r w:rsidR="00795636" w:rsidRPr="00484CF9">
        <w:rPr>
          <w:rFonts w:asciiTheme="minorHAnsi" w:hAnsiTheme="minorHAnsi" w:cstheme="minorHAnsi"/>
          <w:sz w:val="20"/>
          <w:szCs w:val="20"/>
        </w:rPr>
        <w:t xml:space="preserve"> </w:t>
      </w:r>
      <w:r w:rsidR="00795636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 </w:t>
      </w:r>
    </w:p>
    <w:p w14:paraId="73D55CED" w14:textId="2E5970F4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color w:val="FF0000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Se sídle</w:t>
      </w:r>
      <w:r w:rsidRPr="000A4468">
        <w:rPr>
          <w:rFonts w:asciiTheme="minorHAnsi" w:hAnsiTheme="minorHAnsi" w:cstheme="minorHAnsi"/>
          <w:sz w:val="20"/>
          <w:szCs w:val="20"/>
          <w:highlight w:val="yellow"/>
        </w:rPr>
        <w:t>m:</w:t>
      </w:r>
      <w:r w:rsidRPr="00484CF9">
        <w:rPr>
          <w:rFonts w:asciiTheme="minorHAnsi" w:hAnsiTheme="minorHAnsi" w:cstheme="minorHAnsi"/>
          <w:color w:val="FF0000"/>
          <w:sz w:val="20"/>
          <w:szCs w:val="20"/>
          <w:highlight w:val="yellow"/>
        </w:rPr>
        <w:t xml:space="preserve"> </w:t>
      </w:r>
    </w:p>
    <w:p w14:paraId="73D55CEE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Zastoupena:</w:t>
      </w:r>
    </w:p>
    <w:p w14:paraId="73D55CEF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IČ:</w:t>
      </w:r>
    </w:p>
    <w:p w14:paraId="73D55CF0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DIČ:</w:t>
      </w:r>
    </w:p>
    <w:p w14:paraId="73D55CF1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Bankovní spojení:</w:t>
      </w:r>
    </w:p>
    <w:p w14:paraId="73D55CF2" w14:textId="7777777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Číslo účtu:</w:t>
      </w:r>
    </w:p>
    <w:p w14:paraId="73D55CF3" w14:textId="384F1FA7" w:rsidR="00FF6A54" w:rsidRPr="00484CF9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 xml:space="preserve">Zapsána v obchodním rejstříku vedeném ……….. soudem v … , oddíl …, vložka … </w:t>
      </w:r>
    </w:p>
    <w:p w14:paraId="73D55CF4" w14:textId="01776259" w:rsidR="00FF6A54" w:rsidRPr="00484CF9" w:rsidRDefault="00FF6A54" w:rsidP="00FF6A54">
      <w:pPr>
        <w:tabs>
          <w:tab w:val="left" w:pos="360"/>
          <w:tab w:val="left" w:pos="2268"/>
        </w:tabs>
        <w:spacing w:before="60"/>
        <w:ind w:left="284" w:firstLine="74"/>
        <w:rPr>
          <w:rFonts w:asciiTheme="minorHAnsi" w:hAnsiTheme="minorHAnsi" w:cstheme="minorHAnsi"/>
          <w:sz w:val="20"/>
          <w:szCs w:val="20"/>
          <w:highlight w:val="yellow"/>
        </w:rPr>
      </w:pPr>
      <w:r w:rsidRPr="00484CF9">
        <w:rPr>
          <w:rFonts w:asciiTheme="minorHAnsi" w:hAnsiTheme="minorHAnsi" w:cstheme="minorHAnsi"/>
          <w:sz w:val="20"/>
          <w:szCs w:val="20"/>
          <w:highlight w:val="yellow"/>
        </w:rPr>
        <w:t>Osoba oprávněná jednat ve věcech technických a realizace díla:</w:t>
      </w:r>
      <w:r w:rsidR="007C724C" w:rsidRPr="007C724C">
        <w:rPr>
          <w:rFonts w:ascii="Calibri" w:hAnsi="Calibri" w:cs="Calibri"/>
          <w:i/>
          <w:iCs/>
          <w:color w:val="0000FF"/>
          <w:sz w:val="20"/>
          <w:szCs w:val="20"/>
        </w:rPr>
        <w:t xml:space="preserve"> </w:t>
      </w:r>
      <w:r w:rsidR="007C724C" w:rsidRPr="001C0C6C">
        <w:rPr>
          <w:rFonts w:ascii="Calibri" w:hAnsi="Calibri" w:cs="Calibri"/>
          <w:i/>
          <w:iCs/>
          <w:color w:val="0000FF"/>
          <w:sz w:val="20"/>
          <w:szCs w:val="20"/>
        </w:rPr>
        <w:t xml:space="preserve">(doplní dodavatel na základě údajů korespondujících s částí nabídky, kterou prokazuje splnění požadavku na technickou kvalifikaci v čl. </w:t>
      </w:r>
      <w:r w:rsidR="00A81EF2">
        <w:rPr>
          <w:rFonts w:ascii="Calibri" w:hAnsi="Calibri" w:cs="Calibri"/>
          <w:i/>
          <w:iCs/>
          <w:color w:val="0000FF"/>
          <w:sz w:val="20"/>
          <w:szCs w:val="20"/>
        </w:rPr>
        <w:t>4</w:t>
      </w:r>
      <w:r w:rsidR="007C724C" w:rsidRPr="001C0C6C">
        <w:rPr>
          <w:rFonts w:ascii="Calibri" w:hAnsi="Calibri" w:cs="Calibri"/>
          <w:i/>
          <w:iCs/>
          <w:color w:val="0000FF"/>
          <w:sz w:val="20"/>
          <w:szCs w:val="20"/>
        </w:rPr>
        <w:t>.</w:t>
      </w:r>
      <w:r w:rsidR="001C6635">
        <w:rPr>
          <w:rFonts w:ascii="Calibri" w:hAnsi="Calibri" w:cs="Calibri"/>
          <w:i/>
          <w:iCs/>
          <w:color w:val="0000FF"/>
          <w:sz w:val="20"/>
          <w:szCs w:val="20"/>
        </w:rPr>
        <w:t>3</w:t>
      </w:r>
      <w:r w:rsidR="007C724C" w:rsidRPr="001C0C6C">
        <w:rPr>
          <w:rFonts w:ascii="Calibri" w:hAnsi="Calibri" w:cs="Calibri"/>
          <w:i/>
          <w:iCs/>
          <w:color w:val="0000FF"/>
          <w:sz w:val="20"/>
          <w:szCs w:val="20"/>
        </w:rPr>
        <w:t xml:space="preserve"> písm. b) </w:t>
      </w:r>
      <w:r w:rsidR="002C0C01">
        <w:rPr>
          <w:rFonts w:ascii="Calibri" w:hAnsi="Calibri" w:cs="Calibri"/>
          <w:i/>
          <w:iCs/>
          <w:color w:val="0000FF"/>
          <w:sz w:val="20"/>
          <w:szCs w:val="20"/>
        </w:rPr>
        <w:t>zadávací dokumentace</w:t>
      </w:r>
      <w:r w:rsidR="007C724C" w:rsidRPr="001C0C6C">
        <w:rPr>
          <w:rFonts w:ascii="Calibri" w:hAnsi="Calibri" w:cs="Calibri"/>
          <w:i/>
          <w:iCs/>
          <w:color w:val="0000FF"/>
          <w:sz w:val="20"/>
          <w:szCs w:val="20"/>
        </w:rPr>
        <w:t>)</w:t>
      </w:r>
    </w:p>
    <w:p w14:paraId="3EC8189E" w14:textId="26ABB094" w:rsidR="00C92D64" w:rsidRPr="007827E4" w:rsidRDefault="00644C82" w:rsidP="00C92D64">
      <w:pPr>
        <w:tabs>
          <w:tab w:val="left" w:pos="360"/>
          <w:tab w:val="left" w:pos="2268"/>
        </w:tabs>
        <w:ind w:left="357"/>
        <w:rPr>
          <w:rFonts w:ascii="Calibri" w:hAnsi="Calibri" w:cs="Calibri"/>
          <w:sz w:val="20"/>
          <w:szCs w:val="20"/>
          <w:highlight w:val="yellow"/>
        </w:rPr>
      </w:pPr>
      <w:r>
        <w:rPr>
          <w:rFonts w:ascii="Calibri" w:hAnsi="Calibri" w:cs="Calibri"/>
          <w:sz w:val="20"/>
          <w:szCs w:val="20"/>
          <w:highlight w:val="yellow"/>
        </w:rPr>
        <w:t xml:space="preserve">Vedoucí </w:t>
      </w:r>
      <w:r w:rsidR="00C92D64">
        <w:rPr>
          <w:rFonts w:ascii="Calibri" w:hAnsi="Calibri" w:cs="Calibri"/>
          <w:sz w:val="20"/>
          <w:szCs w:val="20"/>
          <w:highlight w:val="yellow"/>
        </w:rPr>
        <w:t>projektant</w:t>
      </w:r>
      <w:r w:rsidR="00C92D64" w:rsidRPr="007827E4">
        <w:rPr>
          <w:rFonts w:ascii="Calibri" w:hAnsi="Calibri" w:cs="Calibri"/>
          <w:sz w:val="20"/>
          <w:szCs w:val="20"/>
          <w:highlight w:val="yellow"/>
        </w:rPr>
        <w:t>: ………………………………………. tel. …………………..</w:t>
      </w:r>
    </w:p>
    <w:p w14:paraId="73D55CF6" w14:textId="77777777" w:rsidR="00FF6A54" w:rsidRPr="00484CF9" w:rsidRDefault="00FF6A54" w:rsidP="00FF6A54">
      <w:pPr>
        <w:numPr>
          <w:ilvl w:val="12"/>
          <w:numId w:val="0"/>
        </w:numPr>
        <w:tabs>
          <w:tab w:val="left" w:pos="426"/>
          <w:tab w:val="left" w:pos="2977"/>
        </w:tabs>
        <w:ind w:left="357"/>
        <w:jc w:val="both"/>
        <w:rPr>
          <w:rFonts w:asciiTheme="minorHAnsi" w:hAnsiTheme="minorHAnsi" w:cstheme="minorHAnsi"/>
          <w:sz w:val="20"/>
          <w:szCs w:val="20"/>
        </w:rPr>
      </w:pPr>
    </w:p>
    <w:p w14:paraId="73D55CF7" w14:textId="43CDC7A1" w:rsidR="00A24E42" w:rsidRPr="00484CF9" w:rsidRDefault="00A24E42" w:rsidP="00FF6A54">
      <w:pPr>
        <w:numPr>
          <w:ilvl w:val="12"/>
          <w:numId w:val="0"/>
        </w:numPr>
        <w:tabs>
          <w:tab w:val="left" w:pos="426"/>
          <w:tab w:val="left" w:pos="2977"/>
        </w:tabs>
        <w:ind w:left="357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(dále jen: „zhotovitel“)</w:t>
      </w:r>
    </w:p>
    <w:p w14:paraId="73D55CF8" w14:textId="77777777" w:rsidR="00A24E42" w:rsidRPr="00484CF9" w:rsidRDefault="001D0859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II - </w:t>
      </w:r>
      <w:r w:rsidR="00A24E42" w:rsidRPr="00484CF9">
        <w:rPr>
          <w:rFonts w:asciiTheme="minorHAnsi" w:hAnsiTheme="minorHAnsi" w:cstheme="minorHAnsi"/>
          <w:sz w:val="20"/>
        </w:rPr>
        <w:t>Základní ustanovení</w:t>
      </w:r>
    </w:p>
    <w:p w14:paraId="73D55CF9" w14:textId="17801A39" w:rsidR="00A24E42" w:rsidRPr="00484CF9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Tato smlouva na realizaci veřejné zakázky s názvem: „</w:t>
      </w:r>
      <w:r w:rsidR="001C6635" w:rsidRPr="001C6635">
        <w:rPr>
          <w:rFonts w:asciiTheme="minorHAnsi" w:hAnsiTheme="minorHAnsi" w:cstheme="minorHAnsi"/>
          <w:bCs/>
          <w:sz w:val="20"/>
        </w:rPr>
        <w:t xml:space="preserve">Projektová </w:t>
      </w:r>
      <w:r w:rsidR="00712511">
        <w:rPr>
          <w:rFonts w:asciiTheme="minorHAnsi" w:hAnsiTheme="minorHAnsi" w:cstheme="minorHAnsi"/>
          <w:bCs/>
          <w:sz w:val="20"/>
        </w:rPr>
        <w:t>dokumentace</w:t>
      </w:r>
      <w:r w:rsidR="00725F2D">
        <w:rPr>
          <w:rFonts w:asciiTheme="minorHAnsi" w:hAnsiTheme="minorHAnsi" w:cstheme="minorHAnsi"/>
          <w:bCs/>
          <w:sz w:val="20"/>
        </w:rPr>
        <w:t xml:space="preserve"> stavby: </w:t>
      </w:r>
      <w:r w:rsidR="000302BB">
        <w:rPr>
          <w:rFonts w:asciiTheme="minorHAnsi" w:hAnsiTheme="minorHAnsi" w:cstheme="minorHAnsi"/>
          <w:bCs/>
          <w:sz w:val="20"/>
        </w:rPr>
        <w:t xml:space="preserve">Úprava veřejného prostranství ul. Potoční v </w:t>
      </w:r>
      <w:r w:rsidR="00712511">
        <w:rPr>
          <w:rFonts w:asciiTheme="minorHAnsi" w:hAnsiTheme="minorHAnsi" w:cstheme="minorHAnsi"/>
          <w:bCs/>
          <w:sz w:val="20"/>
        </w:rPr>
        <w:t>Odr</w:t>
      </w:r>
      <w:r w:rsidR="000302BB">
        <w:rPr>
          <w:rFonts w:asciiTheme="minorHAnsi" w:hAnsiTheme="minorHAnsi" w:cstheme="minorHAnsi"/>
          <w:bCs/>
          <w:sz w:val="20"/>
        </w:rPr>
        <w:t>ách</w:t>
      </w:r>
      <w:r w:rsidRPr="00AE3826">
        <w:rPr>
          <w:rFonts w:asciiTheme="minorHAnsi" w:hAnsiTheme="minorHAnsi" w:cstheme="minorHAnsi"/>
          <w:sz w:val="20"/>
        </w:rPr>
        <w:t>“</w:t>
      </w:r>
      <w:r w:rsidRPr="00484CF9">
        <w:rPr>
          <w:rFonts w:asciiTheme="minorHAnsi" w:hAnsiTheme="minorHAnsi" w:cstheme="minorHAnsi"/>
          <w:sz w:val="20"/>
        </w:rPr>
        <w:t xml:space="preserve"> (dále: „smlouva“) vychází a je plně v souladu se zadávacími podmínkami a nabídkou </w:t>
      </w:r>
      <w:r w:rsidR="003E6BA6" w:rsidRPr="00484CF9">
        <w:rPr>
          <w:rFonts w:asciiTheme="minorHAnsi" w:hAnsiTheme="minorHAnsi" w:cstheme="minorHAnsi"/>
          <w:sz w:val="20"/>
        </w:rPr>
        <w:t>účastníka</w:t>
      </w:r>
      <w:r w:rsidRPr="00484CF9">
        <w:rPr>
          <w:rFonts w:asciiTheme="minorHAnsi" w:hAnsiTheme="minorHAnsi" w:cstheme="minorHAnsi"/>
          <w:sz w:val="20"/>
        </w:rPr>
        <w:t xml:space="preserve"> v</w:t>
      </w:r>
      <w:r w:rsidR="00725F2D">
        <w:rPr>
          <w:rFonts w:asciiTheme="minorHAnsi" w:hAnsiTheme="minorHAnsi" w:cstheme="minorHAnsi"/>
          <w:sz w:val="20"/>
        </w:rPr>
        <w:t>e výběrovém ř</w:t>
      </w:r>
      <w:r w:rsidRPr="00484CF9">
        <w:rPr>
          <w:rFonts w:asciiTheme="minorHAnsi" w:hAnsiTheme="minorHAnsi" w:cstheme="minorHAnsi"/>
          <w:sz w:val="20"/>
        </w:rPr>
        <w:t xml:space="preserve">ízení k plnění předmětu veřejné zakázky, jež předcházelo uzavření této smlouvy. Zadavatel je ekvivalentním pojmem pro objednatele díla. </w:t>
      </w:r>
      <w:r w:rsidR="003E6BA6" w:rsidRPr="00484CF9">
        <w:rPr>
          <w:rFonts w:asciiTheme="minorHAnsi" w:hAnsiTheme="minorHAnsi" w:cstheme="minorHAnsi"/>
          <w:sz w:val="20"/>
        </w:rPr>
        <w:t>Účastník</w:t>
      </w:r>
      <w:r w:rsidRPr="00484CF9">
        <w:rPr>
          <w:rFonts w:asciiTheme="minorHAnsi" w:hAnsiTheme="minorHAnsi" w:cstheme="minorHAnsi"/>
          <w:sz w:val="20"/>
        </w:rPr>
        <w:t xml:space="preserve"> je ekvivalentním pojmem pro zhotovitele díla. Pokud je dále použito termínu zakázka či veřejná zakázka, tento pojem je plně ekvivalentní pojmu dílo. Předmět plnění veřejné zakázky je totožný a plně odpovídá vymezení předmětu díla. Podmínky platné pro plnění veřejné zakázky jsou totožné a plně odpovídají podmínkám pro plnění předmětu díla.</w:t>
      </w:r>
      <w:r w:rsidR="00296E4D" w:rsidRPr="00484CF9">
        <w:rPr>
          <w:rFonts w:asciiTheme="minorHAnsi" w:hAnsiTheme="minorHAnsi" w:cstheme="minorHAnsi"/>
          <w:sz w:val="20"/>
        </w:rPr>
        <w:t xml:space="preserve"> </w:t>
      </w:r>
      <w:r w:rsidR="003E6BA6" w:rsidRPr="00484CF9">
        <w:rPr>
          <w:rFonts w:asciiTheme="minorHAnsi" w:hAnsiTheme="minorHAnsi" w:cstheme="minorHAnsi"/>
          <w:sz w:val="20"/>
        </w:rPr>
        <w:t xml:space="preserve"> </w:t>
      </w:r>
      <w:r w:rsidR="001C6635">
        <w:rPr>
          <w:rFonts w:asciiTheme="minorHAnsi" w:hAnsiTheme="minorHAnsi" w:cstheme="minorHAnsi"/>
          <w:sz w:val="20"/>
        </w:rPr>
        <w:t xml:space="preserve"> </w:t>
      </w:r>
    </w:p>
    <w:p w14:paraId="73D55CFA" w14:textId="77777777" w:rsidR="00C40BEA" w:rsidRPr="00484CF9" w:rsidRDefault="000A2791" w:rsidP="00B8785B">
      <w:pPr>
        <w:widowControl w:val="0"/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240"/>
        <w:ind w:left="426" w:hanging="426"/>
        <w:jc w:val="both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Pokud v této smlouvě není stanoveno jinak, řídí se právní vztahy z ní vyplývající příslušnými ustanovení občanského zákoníku č. 89/2012 Sb. ve znění pozdějších předpisů. </w:t>
      </w:r>
      <w:r w:rsidR="00A24E42" w:rsidRPr="00484CF9">
        <w:rPr>
          <w:rFonts w:asciiTheme="minorHAnsi" w:hAnsiTheme="minorHAnsi" w:cstheme="minorHAnsi"/>
          <w:sz w:val="20"/>
        </w:rPr>
        <w:t xml:space="preserve"> </w:t>
      </w:r>
    </w:p>
    <w:p w14:paraId="73D55CFB" w14:textId="77777777" w:rsidR="00A24E42" w:rsidRPr="00484CF9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lastRenderedPageBreak/>
        <w:t>Smluvní strany prohlašují, že údaje uvedené v čl. I této smlouvy jsou v souladu s právní skutečností v době uzavření smlouvy. Smluvní strany se zavazují, že změny dotčených údajů oznámí bez prodlení písemně druhé smluvní straně. Smluvní strany prohlašují, že osoby podepisující tuto smlouvu jsou k tomuto úkonu oprávněny.</w:t>
      </w:r>
    </w:p>
    <w:p w14:paraId="73D55CFC" w14:textId="77777777" w:rsidR="00A24E42" w:rsidRPr="00484CF9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prohlašuje, že je odborně způsobilý k zajištění předmětu plnění podle této smlouvy.</w:t>
      </w:r>
    </w:p>
    <w:p w14:paraId="73D55CFD" w14:textId="3DEDC7E4" w:rsidR="00A24E42" w:rsidRPr="00484CF9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Účelem smlouvy je zajištění projektových dokumentací s doprovodnými inženýrskými činnostmi k získání </w:t>
      </w:r>
      <w:r w:rsidRPr="003D3693">
        <w:rPr>
          <w:rFonts w:asciiTheme="minorHAnsi" w:hAnsiTheme="minorHAnsi" w:cstheme="minorHAnsi"/>
          <w:sz w:val="20"/>
        </w:rPr>
        <w:t xml:space="preserve">potřebných povolení pro realizaci </w:t>
      </w:r>
      <w:r w:rsidR="00712511">
        <w:rPr>
          <w:rFonts w:asciiTheme="minorHAnsi" w:hAnsiTheme="minorHAnsi" w:cstheme="minorHAnsi"/>
          <w:sz w:val="20"/>
        </w:rPr>
        <w:t>stavby</w:t>
      </w:r>
      <w:r w:rsidRPr="003D3693">
        <w:rPr>
          <w:rFonts w:asciiTheme="minorHAnsi" w:hAnsiTheme="minorHAnsi" w:cstheme="minorHAnsi"/>
          <w:sz w:val="20"/>
        </w:rPr>
        <w:t xml:space="preserve"> </w:t>
      </w:r>
      <w:r w:rsidR="00484CF9" w:rsidRPr="003D3693">
        <w:rPr>
          <w:rFonts w:ascii="Calibri" w:hAnsi="Calibri" w:cs="Calibri"/>
          <w:bCs/>
          <w:sz w:val="20"/>
        </w:rPr>
        <w:t>„</w:t>
      </w:r>
      <w:r w:rsidR="004C6182">
        <w:rPr>
          <w:rFonts w:asciiTheme="minorHAnsi" w:hAnsiTheme="minorHAnsi" w:cstheme="minorHAnsi"/>
          <w:bCs/>
          <w:sz w:val="20"/>
        </w:rPr>
        <w:t>Úprava veřejného prostranství ul. Potoční v Odrách</w:t>
      </w:r>
      <w:r w:rsidR="00484CF9" w:rsidRPr="003D3693">
        <w:rPr>
          <w:rFonts w:ascii="Calibri" w:hAnsi="Calibri" w:cs="Calibri"/>
          <w:bCs/>
          <w:sz w:val="20"/>
        </w:rPr>
        <w:t>“.</w:t>
      </w:r>
      <w:r w:rsidR="00484CF9" w:rsidRPr="00484CF9">
        <w:rPr>
          <w:rFonts w:ascii="Calibri" w:hAnsi="Calibri" w:cs="Calibri"/>
          <w:bCs/>
          <w:sz w:val="20"/>
        </w:rPr>
        <w:t xml:space="preserve"> </w:t>
      </w:r>
    </w:p>
    <w:p w14:paraId="73D55CFE" w14:textId="77777777" w:rsidR="00A24E42" w:rsidRPr="00484CF9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prohlašuje, že jsou mu ke dni uzavření této smlouvy známy ze strany objednatele všechny skutečnosti potřebné k realizaci předmětu plnění smlouvy a na základě těchto znalostí uzavírá s plnou odpovědností níže uvedená smluvní ujednání. Zhotovitel rovněž prohlašuje, že provedl před uzavřením této smlouvy místní šetření v zájmovém území umístění dotčené budoucí stavby, jsou mu známy všeobecné poměry a veškeré skutečnosti rozhodující pro zdárné a úplné provedení předmětu plnění smlouvy.</w:t>
      </w:r>
      <w:r w:rsidR="00C64DC4">
        <w:rPr>
          <w:rFonts w:asciiTheme="minorHAnsi" w:hAnsiTheme="minorHAnsi" w:cstheme="minorHAnsi"/>
          <w:sz w:val="20"/>
        </w:rPr>
        <w:t xml:space="preserve"> </w:t>
      </w:r>
    </w:p>
    <w:p w14:paraId="73D55CFF" w14:textId="77777777" w:rsidR="00A24E42" w:rsidRPr="00484CF9" w:rsidRDefault="00F54572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III - </w:t>
      </w:r>
      <w:r w:rsidR="00A24E42" w:rsidRPr="00484CF9">
        <w:rPr>
          <w:rFonts w:asciiTheme="minorHAnsi" w:hAnsiTheme="minorHAnsi" w:cstheme="minorHAnsi"/>
          <w:sz w:val="20"/>
        </w:rPr>
        <w:t>Předmět plnění</w:t>
      </w:r>
    </w:p>
    <w:p w14:paraId="73D55D00" w14:textId="0AAD7F80" w:rsidR="00A24E42" w:rsidRPr="00DF191D" w:rsidRDefault="00A24E42" w:rsidP="00B8785B">
      <w:pPr>
        <w:pStyle w:val="OdstavecSmlouvy"/>
        <w:numPr>
          <w:ilvl w:val="0"/>
          <w:numId w:val="4"/>
        </w:numPr>
        <w:spacing w:after="240"/>
        <w:ind w:left="357" w:hanging="357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se zavazuje pro objednatele zpracovat příslušné projektové dokumentace</w:t>
      </w:r>
      <w:r w:rsidR="00E84E15" w:rsidRPr="00484CF9">
        <w:rPr>
          <w:rFonts w:asciiTheme="minorHAnsi" w:hAnsiTheme="minorHAnsi" w:cstheme="minorHAnsi"/>
          <w:sz w:val="20"/>
        </w:rPr>
        <w:t xml:space="preserve"> (</w:t>
      </w:r>
      <w:r w:rsidR="00A770E6">
        <w:rPr>
          <w:rFonts w:asciiTheme="minorHAnsi" w:hAnsiTheme="minorHAnsi" w:cstheme="minorHAnsi"/>
          <w:sz w:val="20"/>
        </w:rPr>
        <w:t>dále také jen „</w:t>
      </w:r>
      <w:r w:rsidR="00E84E15" w:rsidRPr="00484CF9">
        <w:rPr>
          <w:rFonts w:asciiTheme="minorHAnsi" w:hAnsiTheme="minorHAnsi" w:cstheme="minorHAnsi"/>
          <w:sz w:val="20"/>
        </w:rPr>
        <w:t>PD</w:t>
      </w:r>
      <w:r w:rsidR="00A770E6">
        <w:rPr>
          <w:rFonts w:asciiTheme="minorHAnsi" w:hAnsiTheme="minorHAnsi" w:cstheme="minorHAnsi"/>
          <w:sz w:val="20"/>
        </w:rPr>
        <w:t>“</w:t>
      </w:r>
      <w:r w:rsidR="00E84E15" w:rsidRPr="00484CF9">
        <w:rPr>
          <w:rFonts w:asciiTheme="minorHAnsi" w:hAnsiTheme="minorHAnsi" w:cstheme="minorHAnsi"/>
          <w:sz w:val="20"/>
        </w:rPr>
        <w:t>)</w:t>
      </w:r>
      <w:r w:rsidR="00C40BEA" w:rsidRPr="00484CF9">
        <w:rPr>
          <w:rFonts w:asciiTheme="minorHAnsi" w:hAnsiTheme="minorHAnsi" w:cstheme="minorHAnsi"/>
          <w:sz w:val="20"/>
        </w:rPr>
        <w:t xml:space="preserve">, </w:t>
      </w:r>
      <w:r w:rsidR="00AD5975" w:rsidRPr="00484CF9">
        <w:rPr>
          <w:rFonts w:asciiTheme="minorHAnsi" w:hAnsiTheme="minorHAnsi" w:cstheme="minorHAnsi"/>
          <w:sz w:val="20"/>
        </w:rPr>
        <w:t>získat</w:t>
      </w:r>
      <w:r w:rsidR="00C40BEA" w:rsidRPr="00484CF9">
        <w:rPr>
          <w:rFonts w:asciiTheme="minorHAnsi" w:hAnsiTheme="minorHAnsi" w:cstheme="minorHAnsi"/>
          <w:sz w:val="20"/>
        </w:rPr>
        <w:t xml:space="preserve"> potřebná </w:t>
      </w:r>
      <w:r w:rsidR="00484CF9">
        <w:rPr>
          <w:rFonts w:asciiTheme="minorHAnsi" w:hAnsiTheme="minorHAnsi" w:cstheme="minorHAnsi"/>
          <w:sz w:val="20"/>
        </w:rPr>
        <w:t xml:space="preserve">rozhodnutí </w:t>
      </w:r>
      <w:r w:rsidRPr="00484CF9">
        <w:rPr>
          <w:rFonts w:asciiTheme="minorHAnsi" w:hAnsiTheme="minorHAnsi" w:cstheme="minorHAnsi"/>
          <w:sz w:val="20"/>
        </w:rPr>
        <w:t xml:space="preserve">pro stavbu </w:t>
      </w:r>
      <w:r w:rsidR="00F54572" w:rsidRPr="00484CF9">
        <w:rPr>
          <w:rFonts w:asciiTheme="minorHAnsi" w:hAnsiTheme="minorHAnsi" w:cstheme="minorHAnsi"/>
          <w:sz w:val="20"/>
        </w:rPr>
        <w:t>„</w:t>
      </w:r>
      <w:r w:rsidR="004C6182">
        <w:rPr>
          <w:rFonts w:asciiTheme="minorHAnsi" w:hAnsiTheme="minorHAnsi" w:cstheme="minorHAnsi"/>
          <w:bCs/>
          <w:sz w:val="20"/>
        </w:rPr>
        <w:t>Úprava veřejného prostranství ul. Potoční v Odrách</w:t>
      </w:r>
      <w:r w:rsidR="00F54572" w:rsidRPr="00484CF9">
        <w:rPr>
          <w:rFonts w:asciiTheme="minorHAnsi" w:hAnsiTheme="minorHAnsi" w:cstheme="minorHAnsi"/>
          <w:sz w:val="20"/>
        </w:rPr>
        <w:t>“</w:t>
      </w:r>
      <w:r w:rsidRPr="00484CF9">
        <w:rPr>
          <w:rFonts w:asciiTheme="minorHAnsi" w:hAnsiTheme="minorHAnsi" w:cstheme="minorHAnsi"/>
          <w:sz w:val="20"/>
        </w:rPr>
        <w:t xml:space="preserve"> (dále jen „dílo“). Předmět plnění bude zpracován v souladu se zadávacími podmínkami </w:t>
      </w:r>
      <w:r w:rsidR="00096177">
        <w:rPr>
          <w:rFonts w:asciiTheme="minorHAnsi" w:hAnsiTheme="minorHAnsi" w:cstheme="minorHAnsi"/>
          <w:sz w:val="20"/>
        </w:rPr>
        <w:t>výběrového</w:t>
      </w:r>
      <w:r w:rsidRPr="00484CF9">
        <w:rPr>
          <w:rFonts w:asciiTheme="minorHAnsi" w:hAnsiTheme="minorHAnsi" w:cstheme="minorHAnsi"/>
          <w:sz w:val="20"/>
        </w:rPr>
        <w:t xml:space="preserve"> řízení, jež předcházelo uzavření této smlouvy.</w:t>
      </w:r>
      <w:r w:rsidR="00566418">
        <w:rPr>
          <w:rFonts w:asciiTheme="minorHAnsi" w:hAnsiTheme="minorHAnsi" w:cstheme="minorHAnsi"/>
          <w:sz w:val="20"/>
        </w:rPr>
        <w:t xml:space="preserve"> </w:t>
      </w:r>
      <w:r w:rsidRPr="00484CF9">
        <w:rPr>
          <w:rFonts w:asciiTheme="minorHAnsi" w:hAnsiTheme="minorHAnsi" w:cstheme="minorHAnsi"/>
          <w:i/>
          <w:iCs/>
          <w:sz w:val="20"/>
        </w:rPr>
        <w:t xml:space="preserve"> </w:t>
      </w:r>
      <w:r w:rsidR="00AD5975" w:rsidRPr="00484CF9">
        <w:rPr>
          <w:rFonts w:asciiTheme="minorHAnsi" w:hAnsiTheme="minorHAnsi" w:cstheme="minorHAnsi"/>
          <w:i/>
          <w:iCs/>
          <w:sz w:val="20"/>
        </w:rPr>
        <w:t xml:space="preserve"> </w:t>
      </w:r>
      <w:r w:rsidR="00505E69" w:rsidRPr="00484CF9">
        <w:rPr>
          <w:rFonts w:asciiTheme="minorHAnsi" w:hAnsiTheme="minorHAnsi" w:cstheme="minorHAnsi"/>
          <w:i/>
          <w:iCs/>
          <w:sz w:val="20"/>
        </w:rPr>
        <w:t xml:space="preserve"> </w:t>
      </w:r>
      <w:r w:rsidR="00C64DC4">
        <w:rPr>
          <w:rFonts w:asciiTheme="minorHAnsi" w:hAnsiTheme="minorHAnsi" w:cstheme="minorHAnsi"/>
          <w:i/>
          <w:iCs/>
          <w:sz w:val="20"/>
        </w:rPr>
        <w:t xml:space="preserve"> </w:t>
      </w:r>
    </w:p>
    <w:p w14:paraId="73D55D01" w14:textId="509F8550" w:rsidR="00A24E42" w:rsidRDefault="00A24E42" w:rsidP="002E2878">
      <w:pPr>
        <w:pStyle w:val="OdstavecSmlouvy"/>
        <w:numPr>
          <w:ilvl w:val="0"/>
          <w:numId w:val="4"/>
        </w:numPr>
        <w:ind w:left="357" w:hanging="357"/>
        <w:rPr>
          <w:rFonts w:asciiTheme="minorHAnsi" w:hAnsiTheme="minorHAnsi" w:cstheme="minorHAnsi"/>
          <w:sz w:val="20"/>
        </w:rPr>
      </w:pPr>
      <w:r w:rsidRPr="00035146">
        <w:rPr>
          <w:rFonts w:asciiTheme="minorHAnsi" w:hAnsiTheme="minorHAnsi" w:cstheme="minorHAnsi"/>
          <w:sz w:val="20"/>
        </w:rPr>
        <w:t>Dílo má následující rozsah</w:t>
      </w:r>
      <w:r w:rsidR="001E7AEC">
        <w:rPr>
          <w:rFonts w:asciiTheme="minorHAnsi" w:hAnsiTheme="minorHAnsi" w:cstheme="minorHAnsi"/>
          <w:sz w:val="20"/>
        </w:rPr>
        <w:t xml:space="preserve"> a fáze</w:t>
      </w:r>
      <w:r w:rsidRPr="00035146">
        <w:rPr>
          <w:rFonts w:asciiTheme="minorHAnsi" w:hAnsiTheme="minorHAnsi" w:cstheme="minorHAnsi"/>
          <w:sz w:val="20"/>
        </w:rPr>
        <w:t>:</w:t>
      </w:r>
    </w:p>
    <w:p w14:paraId="7C35F96E" w14:textId="42F21555" w:rsidR="001E7AEC" w:rsidRPr="00D56587" w:rsidRDefault="001E7AEC" w:rsidP="009B70B8">
      <w:pPr>
        <w:pStyle w:val="Default"/>
        <w:numPr>
          <w:ilvl w:val="2"/>
          <w:numId w:val="20"/>
        </w:numPr>
        <w:ind w:left="567"/>
        <w:jc w:val="both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Fáze </w:t>
      </w:r>
      <w:r w:rsidR="00DF191D">
        <w:rPr>
          <w:rFonts w:asciiTheme="minorHAnsi" w:hAnsiTheme="minorHAnsi"/>
          <w:sz w:val="20"/>
          <w:szCs w:val="20"/>
        </w:rPr>
        <w:t>první</w:t>
      </w:r>
      <w:r w:rsidRPr="00D56587">
        <w:rPr>
          <w:rFonts w:asciiTheme="minorHAnsi" w:hAnsiTheme="minorHAnsi"/>
          <w:sz w:val="20"/>
          <w:szCs w:val="20"/>
        </w:rPr>
        <w:t xml:space="preserve">: dokumentace pro povolení záměru v případě souboru staveb, v rozsahu vyhlášky č. 131/2024 Sb., o dokumentaci staveb – přílohy č. 4, včetně </w:t>
      </w:r>
      <w:r w:rsidR="00DF191D">
        <w:rPr>
          <w:rFonts w:asciiTheme="minorHAnsi" w:hAnsiTheme="minorHAnsi"/>
          <w:sz w:val="20"/>
          <w:szCs w:val="20"/>
        </w:rPr>
        <w:t xml:space="preserve">geodetického zaměření pozemku (polohopis, výškopis, vyhotovení geodetických výkresů pozemku), </w:t>
      </w:r>
      <w:r w:rsidRPr="00D56587">
        <w:rPr>
          <w:rFonts w:asciiTheme="minorHAnsi" w:hAnsiTheme="minorHAnsi"/>
          <w:sz w:val="20"/>
          <w:szCs w:val="20"/>
        </w:rPr>
        <w:t>výkonu inženýrsk</w:t>
      </w:r>
      <w:r w:rsidR="00A541C7">
        <w:rPr>
          <w:rFonts w:asciiTheme="minorHAnsi" w:hAnsiTheme="minorHAnsi"/>
          <w:sz w:val="20"/>
          <w:szCs w:val="20"/>
        </w:rPr>
        <w:t>é</w:t>
      </w:r>
      <w:r w:rsidRPr="00D56587">
        <w:rPr>
          <w:rFonts w:asciiTheme="minorHAnsi" w:hAnsiTheme="minorHAnsi"/>
          <w:sz w:val="20"/>
          <w:szCs w:val="20"/>
        </w:rPr>
        <w:t xml:space="preserve"> činnost</w:t>
      </w:r>
      <w:r w:rsidR="00A541C7">
        <w:rPr>
          <w:rFonts w:asciiTheme="minorHAnsi" w:hAnsiTheme="minorHAnsi"/>
          <w:sz w:val="20"/>
          <w:szCs w:val="20"/>
        </w:rPr>
        <w:t>i</w:t>
      </w:r>
      <w:r w:rsidRPr="00D56587">
        <w:rPr>
          <w:rFonts w:asciiTheme="minorHAnsi" w:hAnsiTheme="minorHAnsi"/>
          <w:sz w:val="20"/>
          <w:szCs w:val="20"/>
        </w:rPr>
        <w:t xml:space="preserve">, spočívající v zajištění vyjádření všech dotčených orgánů státní správy a vlastníků a správců sítí dopravní a technické infrastruktury, včetně zajištění pravomocného povolení záměru (podání žádosti o povolení záměru včetně dokumentace bude provedeno elektronicky přes portál stavebníka </w:t>
      </w:r>
      <w:hyperlink r:id="rId7" w:history="1">
        <w:r w:rsidRPr="00D56587">
          <w:rPr>
            <w:rFonts w:asciiTheme="minorHAnsi" w:hAnsiTheme="minorHAnsi"/>
            <w:sz w:val="20"/>
            <w:szCs w:val="20"/>
          </w:rPr>
          <w:t>https://portal.stavebnisprava.gov.cz/</w:t>
        </w:r>
      </w:hyperlink>
      <w:r w:rsidRPr="00D56587">
        <w:rPr>
          <w:rFonts w:asciiTheme="minorHAnsi" w:hAnsiTheme="minorHAnsi"/>
          <w:sz w:val="20"/>
          <w:szCs w:val="20"/>
        </w:rPr>
        <w:t xml:space="preserve">); </w:t>
      </w:r>
    </w:p>
    <w:p w14:paraId="3DAEFC1A" w14:textId="1541C960" w:rsidR="001E7AEC" w:rsidRPr="00D56587" w:rsidRDefault="001E7AEC" w:rsidP="009B70B8">
      <w:pPr>
        <w:pStyle w:val="Default"/>
        <w:numPr>
          <w:ilvl w:val="2"/>
          <w:numId w:val="20"/>
        </w:numPr>
        <w:ind w:left="567"/>
        <w:jc w:val="both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Fáze </w:t>
      </w:r>
      <w:r w:rsidR="00DF191D">
        <w:rPr>
          <w:rFonts w:asciiTheme="minorHAnsi" w:hAnsiTheme="minorHAnsi"/>
          <w:sz w:val="20"/>
          <w:szCs w:val="20"/>
        </w:rPr>
        <w:t>druhá</w:t>
      </w:r>
      <w:r w:rsidRPr="00D56587">
        <w:rPr>
          <w:rFonts w:asciiTheme="minorHAnsi" w:hAnsiTheme="minorHAnsi"/>
          <w:sz w:val="20"/>
          <w:szCs w:val="20"/>
        </w:rPr>
        <w:t>: dokumentace pro provádění stavby v rozsahu vyhlášky č. 131/2024 Sb., o dokumentaci staveb – přílohy č. 8;</w:t>
      </w:r>
    </w:p>
    <w:p w14:paraId="7D0A571F" w14:textId="56CDA019" w:rsidR="001E7AEC" w:rsidRPr="00D56587" w:rsidRDefault="001E7AEC" w:rsidP="009B70B8">
      <w:pPr>
        <w:pStyle w:val="Default"/>
        <w:numPr>
          <w:ilvl w:val="2"/>
          <w:numId w:val="20"/>
        </w:numPr>
        <w:ind w:left="567"/>
        <w:jc w:val="both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Fáze </w:t>
      </w:r>
      <w:r w:rsidR="00DF191D">
        <w:rPr>
          <w:rFonts w:asciiTheme="minorHAnsi" w:hAnsiTheme="minorHAnsi"/>
          <w:sz w:val="20"/>
          <w:szCs w:val="20"/>
        </w:rPr>
        <w:t>třetí</w:t>
      </w:r>
      <w:r w:rsidRPr="00D56587">
        <w:rPr>
          <w:rFonts w:asciiTheme="minorHAnsi" w:hAnsiTheme="minorHAnsi"/>
          <w:sz w:val="20"/>
          <w:szCs w:val="20"/>
        </w:rPr>
        <w:t xml:space="preserve">: soupis prací, dodávek a služeb v rozsahu vyhlášky č. 169/2016 Sb., o stanovení rozsahu dokumentace veřejné zakázky na stavební práce a soupisu stavebních prací, dodávek a služeb s výkazem výměr; </w:t>
      </w:r>
    </w:p>
    <w:p w14:paraId="10BD2CC3" w14:textId="068788DA" w:rsidR="001E7AEC" w:rsidRPr="00D56587" w:rsidRDefault="001E7AEC" w:rsidP="009B70B8">
      <w:pPr>
        <w:pStyle w:val="Default"/>
        <w:numPr>
          <w:ilvl w:val="2"/>
          <w:numId w:val="20"/>
        </w:numPr>
        <w:ind w:left="567"/>
        <w:jc w:val="both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Fáze </w:t>
      </w:r>
      <w:r w:rsidR="00DF191D">
        <w:rPr>
          <w:rFonts w:asciiTheme="minorHAnsi" w:hAnsiTheme="minorHAnsi"/>
          <w:sz w:val="20"/>
          <w:szCs w:val="20"/>
        </w:rPr>
        <w:t>čtvrtá</w:t>
      </w:r>
      <w:r w:rsidRPr="00D56587">
        <w:rPr>
          <w:rFonts w:asciiTheme="minorHAnsi" w:hAnsiTheme="minorHAnsi"/>
          <w:sz w:val="20"/>
          <w:szCs w:val="20"/>
        </w:rPr>
        <w:t>: provádění dozoru projektanta dle stavebního zákona.</w:t>
      </w:r>
    </w:p>
    <w:p w14:paraId="446AE8EA" w14:textId="77777777" w:rsidR="001E7AEC" w:rsidRPr="00D56587" w:rsidRDefault="001E7AEC" w:rsidP="009B70B8">
      <w:pPr>
        <w:pStyle w:val="Default"/>
        <w:ind w:left="567"/>
        <w:jc w:val="both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Dozor bude prováděn po celou dobu realizace stavby. Bude zahájen ihned na písemnou výzvu zadavatele a ukončen v okamžiku, kdy bude v souladu se stavebním zákonem možné započít s trvalým užíváním stavby. V rámci výkonu dozoru bude vybraný dodavatel zabezpečovat zejména: </w:t>
      </w:r>
    </w:p>
    <w:p w14:paraId="54763C10" w14:textId="77777777" w:rsidR="001E7AEC" w:rsidRPr="00D56587" w:rsidRDefault="001E7AEC" w:rsidP="00E2506B">
      <w:pPr>
        <w:pStyle w:val="Default"/>
        <w:numPr>
          <w:ilvl w:val="0"/>
          <w:numId w:val="25"/>
        </w:numPr>
        <w:spacing w:after="13"/>
        <w:ind w:left="993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sledování a zajištění souladu dokumentace pro provádění stavby s prováděním stavebních prací, poskytování vysvětlení nutných k vypracování výrobní dokumentace zhotoviteli stavby, </w:t>
      </w:r>
    </w:p>
    <w:p w14:paraId="56EB1099" w14:textId="77777777" w:rsidR="001E7AEC" w:rsidRPr="00D56587" w:rsidRDefault="001E7AEC" w:rsidP="00E2506B">
      <w:pPr>
        <w:pStyle w:val="Default"/>
        <w:numPr>
          <w:ilvl w:val="0"/>
          <w:numId w:val="25"/>
        </w:numPr>
        <w:spacing w:after="13"/>
        <w:ind w:left="993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účast na předání staveniště zhotoviteli stavby, </w:t>
      </w:r>
    </w:p>
    <w:p w14:paraId="12E88ECF" w14:textId="77777777" w:rsidR="001E7AEC" w:rsidRPr="00D56587" w:rsidRDefault="001E7AEC" w:rsidP="00E2506B">
      <w:pPr>
        <w:pStyle w:val="Default"/>
        <w:numPr>
          <w:ilvl w:val="0"/>
          <w:numId w:val="25"/>
        </w:numPr>
        <w:spacing w:after="13"/>
        <w:ind w:left="993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účast na kontrolních dnech stavby, </w:t>
      </w:r>
    </w:p>
    <w:p w14:paraId="7EBB4AC6" w14:textId="0BB3AB2C" w:rsidR="001E7AEC" w:rsidRPr="00D56587" w:rsidRDefault="001E7AEC" w:rsidP="00E2506B">
      <w:pPr>
        <w:pStyle w:val="Default"/>
        <w:numPr>
          <w:ilvl w:val="0"/>
          <w:numId w:val="25"/>
        </w:numPr>
        <w:spacing w:after="13"/>
        <w:ind w:left="993"/>
        <w:jc w:val="both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>kontrola dodržení projektu s přihlédnutím na podmínky určené povolením</w:t>
      </w:r>
      <w:r w:rsidR="006A1025">
        <w:rPr>
          <w:rFonts w:asciiTheme="minorHAnsi" w:hAnsiTheme="minorHAnsi"/>
          <w:sz w:val="20"/>
          <w:szCs w:val="20"/>
        </w:rPr>
        <w:t xml:space="preserve"> záměru</w:t>
      </w:r>
      <w:r w:rsidRPr="00D56587">
        <w:rPr>
          <w:rFonts w:asciiTheme="minorHAnsi" w:hAnsiTheme="minorHAnsi"/>
          <w:sz w:val="20"/>
          <w:szCs w:val="20"/>
        </w:rPr>
        <w:t xml:space="preserve"> s poskytováním vysvětlení potřebných pro plynulost výstavby, a to všem dotčeným účastníkům stavby, </w:t>
      </w:r>
    </w:p>
    <w:p w14:paraId="72309B3E" w14:textId="77777777" w:rsidR="001E7AEC" w:rsidRPr="00D56587" w:rsidRDefault="001E7AEC" w:rsidP="00E2506B">
      <w:pPr>
        <w:pStyle w:val="Default"/>
        <w:numPr>
          <w:ilvl w:val="0"/>
          <w:numId w:val="25"/>
        </w:numPr>
        <w:spacing w:after="13"/>
        <w:ind w:left="993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posuzování návrhů zhotovitelů na změny a odchylky v částech projektů zpracovávaných zhotovitelem díla z pohledu dodržení technicko-ekonomických parametrů stavby, dodržení lhůt výstavby, případně dalších údajů a ukazatelů, </w:t>
      </w:r>
    </w:p>
    <w:p w14:paraId="4DC0898A" w14:textId="77777777" w:rsidR="001E7AEC" w:rsidRPr="00D56587" w:rsidRDefault="001E7AEC" w:rsidP="00E2506B">
      <w:pPr>
        <w:pStyle w:val="Default"/>
        <w:numPr>
          <w:ilvl w:val="0"/>
          <w:numId w:val="25"/>
        </w:numPr>
        <w:spacing w:after="13"/>
        <w:ind w:left="993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vypracování potřebných detailů pro upřesnění realizace stavebních výkonů, </w:t>
      </w:r>
    </w:p>
    <w:p w14:paraId="6E696240" w14:textId="77777777" w:rsidR="001E7AEC" w:rsidRPr="00D56587" w:rsidRDefault="001E7AEC" w:rsidP="00E2506B">
      <w:pPr>
        <w:pStyle w:val="Default"/>
        <w:numPr>
          <w:ilvl w:val="0"/>
          <w:numId w:val="25"/>
        </w:numPr>
        <w:spacing w:after="13"/>
        <w:ind w:left="993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vyjádření k případným požadavkům na větší či menší množství výrobků a výkonů oproti projednávané dokumentaci, </w:t>
      </w:r>
    </w:p>
    <w:p w14:paraId="5BEB1966" w14:textId="77777777" w:rsidR="001E7AEC" w:rsidRPr="00D56587" w:rsidRDefault="001E7AEC" w:rsidP="00E2506B">
      <w:pPr>
        <w:pStyle w:val="Default"/>
        <w:numPr>
          <w:ilvl w:val="0"/>
          <w:numId w:val="25"/>
        </w:numPr>
        <w:spacing w:after="13"/>
        <w:ind w:left="993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sledování postupu výstavby z technického hlediska a z hlediska časového plánu stavby, </w:t>
      </w:r>
    </w:p>
    <w:p w14:paraId="653A4A79" w14:textId="77777777" w:rsidR="001E7AEC" w:rsidRPr="00D56587" w:rsidRDefault="001E7AEC" w:rsidP="00E2506B">
      <w:pPr>
        <w:pStyle w:val="Default"/>
        <w:numPr>
          <w:ilvl w:val="0"/>
          <w:numId w:val="25"/>
        </w:numPr>
        <w:spacing w:after="13"/>
        <w:ind w:left="993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spolupráce s koordinátorem bezpečnosti práce, </w:t>
      </w:r>
    </w:p>
    <w:p w14:paraId="0847FDCB" w14:textId="77777777" w:rsidR="001E7AEC" w:rsidRPr="00D56587" w:rsidRDefault="001E7AEC" w:rsidP="00E2506B">
      <w:pPr>
        <w:pStyle w:val="Default"/>
        <w:numPr>
          <w:ilvl w:val="0"/>
          <w:numId w:val="25"/>
        </w:numPr>
        <w:spacing w:after="13"/>
        <w:ind w:left="993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spolupráce s TDI při průběžném sestavování kontrolních nákladů stavby, </w:t>
      </w:r>
    </w:p>
    <w:p w14:paraId="4CE0158F" w14:textId="77777777" w:rsidR="001E7AEC" w:rsidRPr="00D56587" w:rsidRDefault="001E7AEC" w:rsidP="00E2506B">
      <w:pPr>
        <w:pStyle w:val="Default"/>
        <w:numPr>
          <w:ilvl w:val="0"/>
          <w:numId w:val="25"/>
        </w:numPr>
        <w:spacing w:after="13"/>
        <w:ind w:left="993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lastRenderedPageBreak/>
        <w:t xml:space="preserve">účast na odevzdání a převzetí stavby nebo její části, včetně účasti při komplexním vyzkoušení, tj. při provedení předepsaných zkoušek, revizí, testů, </w:t>
      </w:r>
    </w:p>
    <w:p w14:paraId="4BA7ED5C" w14:textId="77777777" w:rsidR="001E7AEC" w:rsidRPr="00D56587" w:rsidRDefault="001E7AEC" w:rsidP="00E2506B">
      <w:pPr>
        <w:pStyle w:val="Default"/>
        <w:numPr>
          <w:ilvl w:val="0"/>
          <w:numId w:val="25"/>
        </w:numPr>
        <w:spacing w:after="13"/>
        <w:ind w:left="993"/>
        <w:rPr>
          <w:rFonts w:asciiTheme="minorHAnsi" w:hAnsiTheme="minorHAnsi"/>
          <w:sz w:val="20"/>
          <w:szCs w:val="20"/>
        </w:rPr>
      </w:pPr>
      <w:r w:rsidRPr="00D56587">
        <w:rPr>
          <w:rFonts w:asciiTheme="minorHAnsi" w:hAnsiTheme="minorHAnsi"/>
          <w:sz w:val="20"/>
          <w:szCs w:val="20"/>
        </w:rPr>
        <w:t xml:space="preserve">účast na kontrolních prohlídkách stavby a závěrečné kontrolní prohlídce stavby a jednání o vydání kolaudačního souhlasu, </w:t>
      </w:r>
    </w:p>
    <w:p w14:paraId="4909094F" w14:textId="01780D47" w:rsidR="00643C65" w:rsidRPr="00643C65" w:rsidRDefault="00A42F8D" w:rsidP="00E2506B">
      <w:pPr>
        <w:pStyle w:val="Default"/>
        <w:numPr>
          <w:ilvl w:val="0"/>
          <w:numId w:val="25"/>
        </w:numPr>
        <w:spacing w:after="13"/>
        <w:ind w:left="993"/>
        <w:rPr>
          <w:rFonts w:asciiTheme="minorHAnsi" w:hAnsiTheme="minorHAnsi"/>
          <w:sz w:val="20"/>
          <w:szCs w:val="20"/>
        </w:rPr>
      </w:pPr>
      <w:r w:rsidRPr="00DB4A92">
        <w:rPr>
          <w:rFonts w:asciiTheme="minorHAnsi" w:hAnsiTheme="minorHAnsi"/>
          <w:sz w:val="20"/>
          <w:szCs w:val="20"/>
        </w:rPr>
        <w:t>případně další činnosti přímo či nepřímo související s výkonem dozoru</w:t>
      </w:r>
      <w:r w:rsidR="00CB23B0" w:rsidRPr="00DB4A92">
        <w:rPr>
          <w:rFonts w:asciiTheme="minorHAnsi" w:hAnsiTheme="minorHAnsi"/>
          <w:sz w:val="20"/>
          <w:szCs w:val="20"/>
        </w:rPr>
        <w:t xml:space="preserve"> projektanta</w:t>
      </w:r>
      <w:r w:rsidRPr="00DB4A92">
        <w:rPr>
          <w:rFonts w:asciiTheme="minorHAnsi" w:hAnsiTheme="minorHAnsi"/>
          <w:sz w:val="20"/>
          <w:szCs w:val="20"/>
        </w:rPr>
        <w:t xml:space="preserve"> dle § 161 odst. 2 zákona č. 283/2021 Sb., stavební zákon</w:t>
      </w:r>
      <w:r w:rsidR="00643C65" w:rsidRPr="00643C65">
        <w:rPr>
          <w:rFonts w:asciiTheme="minorHAnsi" w:hAnsiTheme="minorHAnsi"/>
          <w:sz w:val="20"/>
          <w:szCs w:val="20"/>
        </w:rPr>
        <w:t xml:space="preserve">. </w:t>
      </w:r>
    </w:p>
    <w:p w14:paraId="73D55D18" w14:textId="77777777" w:rsidR="00A24E42" w:rsidRPr="00484CF9" w:rsidRDefault="00A24E42" w:rsidP="005D3EB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B62F38C" w14:textId="3F422E42" w:rsidR="0015602A" w:rsidRPr="00DB4A92" w:rsidRDefault="0015602A" w:rsidP="0015602A">
      <w:pPr>
        <w:pStyle w:val="Default"/>
        <w:ind w:left="426" w:hanging="426"/>
        <w:rPr>
          <w:rFonts w:ascii="Calibri" w:hAnsi="Calibri" w:cs="Calibri"/>
          <w:sz w:val="20"/>
          <w:szCs w:val="20"/>
        </w:rPr>
      </w:pPr>
      <w:r w:rsidRPr="0015602A">
        <w:rPr>
          <w:rFonts w:ascii="Calibri" w:hAnsi="Calibri" w:cs="Calibri"/>
          <w:sz w:val="20"/>
          <w:szCs w:val="20"/>
        </w:rPr>
        <w:t xml:space="preserve">3. </w:t>
      </w:r>
      <w:r>
        <w:rPr>
          <w:rFonts w:ascii="Calibri" w:hAnsi="Calibri" w:cs="Calibri"/>
          <w:sz w:val="20"/>
          <w:szCs w:val="20"/>
        </w:rPr>
        <w:tab/>
      </w:r>
      <w:r w:rsidRPr="00DB4A92">
        <w:rPr>
          <w:rFonts w:ascii="Calibri" w:hAnsi="Calibri" w:cs="Calibri"/>
          <w:sz w:val="20"/>
          <w:szCs w:val="20"/>
        </w:rPr>
        <w:t xml:space="preserve">Veškeré projektové práce budou v souladu s: </w:t>
      </w:r>
    </w:p>
    <w:p w14:paraId="33260C96" w14:textId="77777777" w:rsidR="00A42F8D" w:rsidRPr="00A42F8D" w:rsidRDefault="00A42F8D" w:rsidP="00A42F8D">
      <w:pPr>
        <w:numPr>
          <w:ilvl w:val="0"/>
          <w:numId w:val="22"/>
        </w:numPr>
        <w:ind w:hanging="153"/>
        <w:rPr>
          <w:rFonts w:asciiTheme="minorHAnsi" w:hAnsiTheme="minorHAnsi" w:cstheme="minorHAnsi"/>
          <w:sz w:val="20"/>
          <w:szCs w:val="20"/>
        </w:rPr>
      </w:pPr>
      <w:r w:rsidRPr="00A42F8D">
        <w:rPr>
          <w:rFonts w:asciiTheme="minorHAnsi" w:hAnsiTheme="minorHAnsi" w:cstheme="minorHAnsi"/>
          <w:sz w:val="20"/>
          <w:szCs w:val="20"/>
        </w:rPr>
        <w:t>zákonem č. 283/2021 Sb. Stavební zákon;</w:t>
      </w:r>
    </w:p>
    <w:p w14:paraId="55BD931C" w14:textId="77777777" w:rsidR="00A42F8D" w:rsidRPr="00A42F8D" w:rsidRDefault="00A42F8D" w:rsidP="00A42F8D">
      <w:pPr>
        <w:numPr>
          <w:ilvl w:val="0"/>
          <w:numId w:val="22"/>
        </w:numPr>
        <w:ind w:hanging="153"/>
        <w:rPr>
          <w:rFonts w:asciiTheme="minorHAnsi" w:hAnsiTheme="minorHAnsi" w:cstheme="minorHAnsi"/>
          <w:sz w:val="20"/>
          <w:szCs w:val="20"/>
        </w:rPr>
      </w:pPr>
      <w:r w:rsidRPr="00A42F8D">
        <w:rPr>
          <w:rFonts w:asciiTheme="minorHAnsi" w:hAnsiTheme="minorHAnsi" w:cstheme="minorHAnsi"/>
          <w:sz w:val="20"/>
          <w:szCs w:val="20"/>
        </w:rPr>
        <w:t>vyhláškou č. 131/2024 Sb. o dokumentaci staveb;</w:t>
      </w:r>
    </w:p>
    <w:p w14:paraId="64C170FC" w14:textId="77777777" w:rsidR="00A42F8D" w:rsidRPr="00A42F8D" w:rsidRDefault="00A42F8D" w:rsidP="00A42F8D">
      <w:pPr>
        <w:numPr>
          <w:ilvl w:val="0"/>
          <w:numId w:val="22"/>
        </w:numPr>
        <w:ind w:hanging="153"/>
        <w:rPr>
          <w:rFonts w:asciiTheme="minorHAnsi" w:hAnsiTheme="minorHAnsi" w:cstheme="minorHAnsi"/>
          <w:sz w:val="20"/>
          <w:szCs w:val="20"/>
        </w:rPr>
      </w:pPr>
      <w:r w:rsidRPr="00A42F8D">
        <w:rPr>
          <w:rFonts w:asciiTheme="minorHAnsi" w:hAnsiTheme="minorHAnsi" w:cstheme="minorHAnsi"/>
          <w:sz w:val="20"/>
          <w:szCs w:val="20"/>
        </w:rPr>
        <w:t>vyhláškou č. 146/2024 Sb. o požadavcích na výstavbu;</w:t>
      </w:r>
    </w:p>
    <w:p w14:paraId="6C186F40" w14:textId="77777777" w:rsidR="00A42F8D" w:rsidRPr="00A42F8D" w:rsidRDefault="00A42F8D" w:rsidP="00A42F8D">
      <w:pPr>
        <w:numPr>
          <w:ilvl w:val="0"/>
          <w:numId w:val="22"/>
        </w:numPr>
        <w:ind w:hanging="153"/>
        <w:rPr>
          <w:rFonts w:asciiTheme="minorHAnsi" w:hAnsiTheme="minorHAnsi" w:cstheme="minorHAnsi"/>
          <w:sz w:val="20"/>
          <w:szCs w:val="20"/>
        </w:rPr>
      </w:pPr>
      <w:r w:rsidRPr="00A42F8D">
        <w:rPr>
          <w:rFonts w:asciiTheme="minorHAnsi" w:hAnsiTheme="minorHAnsi" w:cstheme="minorHAnsi"/>
          <w:sz w:val="20"/>
          <w:szCs w:val="20"/>
        </w:rPr>
        <w:t>vyhláškou č. 169/2016 Sb. o stanovení rozsahu dokumentace veřejné zakázky na stavební práce a soupisu stavebních prací, dodávek a služeb s výkazem výměr</w:t>
      </w:r>
    </w:p>
    <w:p w14:paraId="0070E630" w14:textId="244D3102" w:rsidR="00A42F8D" w:rsidRPr="00A42F8D" w:rsidRDefault="006A1025" w:rsidP="003360BB">
      <w:pPr>
        <w:ind w:left="720" w:hanging="153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vše v aktuálním znění.</w:t>
      </w:r>
    </w:p>
    <w:p w14:paraId="1CC06EFA" w14:textId="77777777" w:rsidR="0015602A" w:rsidRPr="0015602A" w:rsidRDefault="0015602A" w:rsidP="003360BB">
      <w:pPr>
        <w:pStyle w:val="Default"/>
        <w:rPr>
          <w:rFonts w:ascii="Calibri" w:hAnsi="Calibri" w:cs="Calibri"/>
          <w:sz w:val="20"/>
          <w:szCs w:val="20"/>
        </w:rPr>
      </w:pPr>
    </w:p>
    <w:p w14:paraId="73D55D19" w14:textId="5C63CBF0" w:rsidR="00D31B7F" w:rsidRPr="00484CF9" w:rsidRDefault="00A24E42" w:rsidP="003360BB">
      <w:pPr>
        <w:pStyle w:val="OdstavecSmlouvy"/>
        <w:numPr>
          <w:ilvl w:val="3"/>
          <w:numId w:val="20"/>
        </w:numPr>
        <w:tabs>
          <w:tab w:val="clear" w:pos="426"/>
          <w:tab w:val="clear" w:pos="1701"/>
        </w:tabs>
        <w:spacing w:after="0"/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Jednotlivé dokumenty, které jsou předmětem díla, </w:t>
      </w:r>
      <w:r w:rsidR="00AD5975" w:rsidRPr="00484CF9">
        <w:rPr>
          <w:rFonts w:asciiTheme="minorHAnsi" w:hAnsiTheme="minorHAnsi" w:cstheme="minorHAnsi"/>
          <w:sz w:val="20"/>
        </w:rPr>
        <w:t xml:space="preserve">budou objednateli předány </w:t>
      </w:r>
      <w:r w:rsidRPr="00484CF9">
        <w:rPr>
          <w:rFonts w:asciiTheme="minorHAnsi" w:hAnsiTheme="minorHAnsi" w:cstheme="minorHAnsi"/>
          <w:sz w:val="20"/>
        </w:rPr>
        <w:t>v</w:t>
      </w:r>
      <w:r w:rsidR="00AD5975" w:rsidRPr="00484CF9">
        <w:rPr>
          <w:rFonts w:asciiTheme="minorHAnsi" w:hAnsiTheme="minorHAnsi" w:cstheme="minorHAnsi"/>
          <w:sz w:val="20"/>
        </w:rPr>
        <w:t xml:space="preserve">e </w:t>
      </w:r>
      <w:r w:rsidR="00D31B7F" w:rsidRPr="00484CF9">
        <w:rPr>
          <w:rFonts w:asciiTheme="minorHAnsi" w:hAnsiTheme="minorHAnsi" w:cstheme="minorHAnsi"/>
          <w:sz w:val="20"/>
        </w:rPr>
        <w:t>3</w:t>
      </w:r>
      <w:r w:rsidR="00471D79" w:rsidRPr="00484CF9">
        <w:rPr>
          <w:rFonts w:asciiTheme="minorHAnsi" w:hAnsiTheme="minorHAnsi" w:cstheme="minorHAnsi"/>
          <w:sz w:val="20"/>
        </w:rPr>
        <w:t xml:space="preserve"> </w:t>
      </w:r>
      <w:r w:rsidRPr="00484CF9">
        <w:rPr>
          <w:rFonts w:asciiTheme="minorHAnsi" w:hAnsiTheme="minorHAnsi" w:cstheme="minorHAnsi"/>
          <w:sz w:val="20"/>
        </w:rPr>
        <w:t xml:space="preserve">vyhotoveních v listinné formě a v </w:t>
      </w:r>
      <w:r w:rsidR="007B7676">
        <w:rPr>
          <w:rFonts w:asciiTheme="minorHAnsi" w:hAnsiTheme="minorHAnsi" w:cstheme="minorHAnsi"/>
          <w:sz w:val="20"/>
        </w:rPr>
        <w:t>1 vyhotovení</w:t>
      </w:r>
      <w:r w:rsidRPr="00484CF9">
        <w:rPr>
          <w:rFonts w:asciiTheme="minorHAnsi" w:hAnsiTheme="minorHAnsi" w:cstheme="minorHAnsi"/>
          <w:sz w:val="20"/>
        </w:rPr>
        <w:t xml:space="preserve"> v digitální formě na CD či DVD nosiči ve formátu pro textovou část PD v *.doc či *.docx, </w:t>
      </w:r>
      <w:r w:rsidR="00640D72" w:rsidRPr="00484CF9">
        <w:rPr>
          <w:rFonts w:asciiTheme="minorHAnsi" w:hAnsiTheme="minorHAnsi" w:cstheme="minorHAnsi"/>
          <w:sz w:val="20"/>
        </w:rPr>
        <w:t>pro rozpočty a výkazy výměr v *.xls, či *.xlsx a současně v .*pdf, pro skenované dokumenty v *.pdf, pro výkresovou část dokumentace v *.dwg a zároveň v *.pdf</w:t>
      </w:r>
      <w:r w:rsidR="00D31B7F" w:rsidRPr="00484CF9">
        <w:rPr>
          <w:rFonts w:asciiTheme="minorHAnsi" w:hAnsiTheme="minorHAnsi" w:cstheme="minorHAnsi"/>
          <w:sz w:val="20"/>
        </w:rPr>
        <w:t xml:space="preserve">. </w:t>
      </w:r>
    </w:p>
    <w:p w14:paraId="73D55D1A" w14:textId="6E3EF4EC" w:rsidR="00D31B7F" w:rsidRPr="00484CF9" w:rsidRDefault="00D31B7F" w:rsidP="009B70B8">
      <w:pPr>
        <w:pStyle w:val="OdstavecSmlouvy"/>
        <w:spacing w:after="60"/>
        <w:ind w:left="426"/>
        <w:rPr>
          <w:rFonts w:asciiTheme="minorHAnsi" w:hAnsiTheme="minorHAnsi" w:cstheme="minorHAnsi"/>
          <w:sz w:val="20"/>
        </w:rPr>
      </w:pPr>
      <w:r w:rsidRPr="00DA1E29">
        <w:rPr>
          <w:rFonts w:asciiTheme="minorHAnsi" w:hAnsiTheme="minorHAnsi" w:cstheme="minorHAnsi"/>
          <w:sz w:val="20"/>
        </w:rPr>
        <w:t>DPS bude předána v 6 vy</w:t>
      </w:r>
      <w:r w:rsidR="007B7676" w:rsidRPr="00DA1E29">
        <w:rPr>
          <w:rFonts w:asciiTheme="minorHAnsi" w:hAnsiTheme="minorHAnsi" w:cstheme="minorHAnsi"/>
          <w:sz w:val="20"/>
        </w:rPr>
        <w:t>hotoveních v listinné</w:t>
      </w:r>
      <w:r w:rsidR="007B7676">
        <w:rPr>
          <w:rFonts w:asciiTheme="minorHAnsi" w:hAnsiTheme="minorHAnsi" w:cstheme="minorHAnsi"/>
          <w:sz w:val="20"/>
        </w:rPr>
        <w:t xml:space="preserve"> formě a v</w:t>
      </w:r>
      <w:r w:rsidRPr="00484CF9">
        <w:rPr>
          <w:rFonts w:asciiTheme="minorHAnsi" w:hAnsiTheme="minorHAnsi" w:cstheme="minorHAnsi"/>
          <w:sz w:val="20"/>
        </w:rPr>
        <w:t xml:space="preserve"> </w:t>
      </w:r>
      <w:r w:rsidR="007B7676">
        <w:rPr>
          <w:rFonts w:asciiTheme="minorHAnsi" w:hAnsiTheme="minorHAnsi" w:cstheme="minorHAnsi"/>
          <w:sz w:val="20"/>
        </w:rPr>
        <w:t>1</w:t>
      </w:r>
      <w:r w:rsidRPr="00484CF9">
        <w:rPr>
          <w:rFonts w:asciiTheme="minorHAnsi" w:hAnsiTheme="minorHAnsi" w:cstheme="minorHAnsi"/>
          <w:sz w:val="20"/>
        </w:rPr>
        <w:t xml:space="preserve"> vyhotovení v digitální formě na CD či </w:t>
      </w:r>
      <w:r w:rsidR="00ED0E0D" w:rsidRPr="00484CF9">
        <w:rPr>
          <w:rFonts w:asciiTheme="minorHAnsi" w:hAnsiTheme="minorHAnsi" w:cstheme="minorHAnsi"/>
          <w:sz w:val="20"/>
        </w:rPr>
        <w:t>D</w:t>
      </w:r>
      <w:r w:rsidRPr="00484CF9">
        <w:rPr>
          <w:rFonts w:asciiTheme="minorHAnsi" w:hAnsiTheme="minorHAnsi" w:cstheme="minorHAnsi"/>
          <w:sz w:val="20"/>
        </w:rPr>
        <w:t xml:space="preserve">VD nosiči ve formátu pro textovou část PD v *.doc či *.docx, pro rozpočty a výkazy výměr v *.xls, či *.xlsx a současně v .*pdf, pro skenované dokumenty v *.pdf, pro výkresovou část dokumentace v *.dwg a zároveň v *.pdf. </w:t>
      </w:r>
      <w:r w:rsidR="00A24E42" w:rsidRPr="00484CF9">
        <w:rPr>
          <w:rFonts w:asciiTheme="minorHAnsi" w:hAnsiTheme="minorHAnsi" w:cstheme="minorHAnsi"/>
          <w:sz w:val="20"/>
        </w:rPr>
        <w:t xml:space="preserve"> </w:t>
      </w:r>
      <w:r w:rsidR="00896FD9">
        <w:rPr>
          <w:rFonts w:asciiTheme="minorHAnsi" w:hAnsiTheme="minorHAnsi" w:cstheme="minorHAnsi"/>
          <w:sz w:val="20"/>
        </w:rPr>
        <w:t xml:space="preserve"> </w:t>
      </w:r>
    </w:p>
    <w:p w14:paraId="73D55D1B" w14:textId="77777777" w:rsidR="00A24E42" w:rsidRPr="00484CF9" w:rsidRDefault="00A24E42" w:rsidP="009B70B8">
      <w:pPr>
        <w:pStyle w:val="OdstavecSmlouvy"/>
        <w:spacing w:after="60"/>
        <w:ind w:left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Dále bude po vydání pravomocného rozhodnutí objednateli předána PD ověřená s</w:t>
      </w:r>
      <w:r w:rsidR="00D31B7F" w:rsidRPr="00484CF9">
        <w:rPr>
          <w:rFonts w:asciiTheme="minorHAnsi" w:hAnsiTheme="minorHAnsi" w:cstheme="minorHAnsi"/>
          <w:sz w:val="20"/>
        </w:rPr>
        <w:t>tavebním úřadem.</w:t>
      </w:r>
    </w:p>
    <w:p w14:paraId="73D55D1C" w14:textId="7677DAF2" w:rsidR="00D31B7F" w:rsidRPr="00484CF9" w:rsidRDefault="00D31B7F" w:rsidP="009B70B8">
      <w:pPr>
        <w:pStyle w:val="OdstavecSmlouvy"/>
        <w:spacing w:after="60"/>
        <w:ind w:left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Do počtu paré dokumentací v listinné podobě se</w:t>
      </w:r>
      <w:r w:rsidR="00035146">
        <w:rPr>
          <w:rFonts w:asciiTheme="minorHAnsi" w:hAnsiTheme="minorHAnsi" w:cstheme="minorHAnsi"/>
          <w:sz w:val="20"/>
        </w:rPr>
        <w:t xml:space="preserve"> </w:t>
      </w:r>
      <w:r w:rsidRPr="00484CF9">
        <w:rPr>
          <w:rFonts w:asciiTheme="minorHAnsi" w:hAnsiTheme="minorHAnsi" w:cstheme="minorHAnsi"/>
          <w:sz w:val="20"/>
        </w:rPr>
        <w:t xml:space="preserve">nezapočítávají dokumentace, </w:t>
      </w:r>
      <w:r w:rsidR="008D1C5F" w:rsidRPr="00484CF9">
        <w:rPr>
          <w:rFonts w:asciiTheme="minorHAnsi" w:hAnsiTheme="minorHAnsi" w:cstheme="minorHAnsi"/>
          <w:sz w:val="20"/>
        </w:rPr>
        <w:t>které bude potřeba pro zajištění vyjádření a stanovisek pro stavební úřad, dále pak dokumentace potřebné pro stavební úřad</w:t>
      </w:r>
      <w:r w:rsidRPr="00484CF9">
        <w:rPr>
          <w:rFonts w:asciiTheme="minorHAnsi" w:hAnsiTheme="minorHAnsi" w:cstheme="minorHAnsi"/>
          <w:sz w:val="20"/>
        </w:rPr>
        <w:t>.</w:t>
      </w:r>
    </w:p>
    <w:p w14:paraId="73D55D1D" w14:textId="455FED79" w:rsidR="00A24E42" w:rsidRPr="00484CF9" w:rsidRDefault="00A24E42" w:rsidP="00D45A54">
      <w:pPr>
        <w:pStyle w:val="OdstavecSmlouvy"/>
        <w:numPr>
          <w:ilvl w:val="3"/>
          <w:numId w:val="20"/>
        </w:numPr>
        <w:tabs>
          <w:tab w:val="clear" w:pos="426"/>
          <w:tab w:val="clear" w:pos="1701"/>
        </w:tabs>
        <w:spacing w:before="120" w:after="0"/>
        <w:ind w:left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Projektované stavební práce, dodávky a služby musí být oceněny dle některého platného aktuálního ceníku stavebních prací a název včetně verze této cenové soustavy musí být vždy uveden v záhlaví výkazů výměr a rozpočtech. Digitální forma částí PD bude odevzdána v </w:t>
      </w:r>
      <w:r w:rsidR="009F2C0E">
        <w:rPr>
          <w:rFonts w:asciiTheme="minorHAnsi" w:hAnsiTheme="minorHAnsi" w:cstheme="minorHAnsi"/>
          <w:sz w:val="20"/>
        </w:rPr>
        <w:t>„</w:t>
      </w:r>
      <w:r w:rsidRPr="00484CF9">
        <w:rPr>
          <w:rFonts w:asciiTheme="minorHAnsi" w:hAnsiTheme="minorHAnsi" w:cstheme="minorHAnsi"/>
          <w:sz w:val="20"/>
        </w:rPr>
        <w:t>nezaheslované</w:t>
      </w:r>
      <w:r w:rsidR="009F2C0E">
        <w:rPr>
          <w:rFonts w:asciiTheme="minorHAnsi" w:hAnsiTheme="minorHAnsi" w:cstheme="minorHAnsi"/>
          <w:sz w:val="20"/>
        </w:rPr>
        <w:t>“</w:t>
      </w:r>
      <w:r w:rsidRPr="00484CF9">
        <w:rPr>
          <w:rFonts w:asciiTheme="minorHAnsi" w:hAnsiTheme="minorHAnsi" w:cstheme="minorHAnsi"/>
          <w:sz w:val="20"/>
        </w:rPr>
        <w:t xml:space="preserve"> formě. Výkazy výměr budou vypracovány s využitím funkcí automatických součinů a součtů tak, aby uchazeči mohli vkládat do tabulek ve formátu excel nabídkové ceny jednotlivých položek a automatické funkce vypočítávaly nabídkové ceny jednotlivých ucelených částí, SO či PS v rekapitulacích rozpočtů a následně byly tyto jednotlivé části provázány tak, aby na celkové rekapitulaci rozpočtu a celkovém krycím listu rozpočtu byla vyčíslena celková nabídková cena. Výkazy výměr budou vypracovány v jednom souboru tak, že jednotlivé záložky-listy tohoto excelovského souboru budou vzájemně propojeny tak, že v celkové rekapitulaci rozpočtu a v krycím listu rozpočtu jako samostatných záložkách-listech se budou promítat a načítat údaje vložené v jednotlivých záložkách-listech tohoto souboru. Výkaz výměr musí být sestaven tak, aby uchazeči vkládali pouze jednotkové ceny položek a nemuseli provádět jakékoliv operace násobení a sčítání k sestavení výsledné nabídkové ceny. </w:t>
      </w:r>
    </w:p>
    <w:p w14:paraId="73D55D1E" w14:textId="4BBAEABB" w:rsidR="00A24E42" w:rsidRPr="00484CF9" w:rsidRDefault="00A24E42" w:rsidP="00D45A54">
      <w:pPr>
        <w:pStyle w:val="OdstavecSmlouvy"/>
        <w:numPr>
          <w:ilvl w:val="3"/>
          <w:numId w:val="20"/>
        </w:numPr>
        <w:tabs>
          <w:tab w:val="clear" w:pos="426"/>
          <w:tab w:val="clear" w:pos="1701"/>
        </w:tabs>
        <w:spacing w:before="120" w:after="0"/>
        <w:ind w:left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Projektové dokumentace budou zpracovány v souladu </w:t>
      </w:r>
      <w:r w:rsidRPr="00BE394B">
        <w:rPr>
          <w:rFonts w:asciiTheme="minorHAnsi" w:hAnsiTheme="minorHAnsi" w:cstheme="minorHAnsi"/>
          <w:sz w:val="20"/>
        </w:rPr>
        <w:t>se zákonem č. 309/2006 Sb., kterým</w:t>
      </w:r>
      <w:r w:rsidRPr="00484CF9">
        <w:rPr>
          <w:rFonts w:asciiTheme="minorHAnsi" w:hAnsiTheme="minorHAnsi" w:cstheme="minorHAnsi"/>
          <w:sz w:val="20"/>
        </w:rPr>
        <w:t xml:space="preserve">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práci). </w:t>
      </w:r>
    </w:p>
    <w:p w14:paraId="73D55D1F" w14:textId="6750910E" w:rsidR="00A24E42" w:rsidRPr="00BE394B" w:rsidRDefault="00A24E42" w:rsidP="00D45A54">
      <w:pPr>
        <w:pStyle w:val="OdstavecSmlouvy"/>
        <w:numPr>
          <w:ilvl w:val="3"/>
          <w:numId w:val="20"/>
        </w:numPr>
        <w:tabs>
          <w:tab w:val="clear" w:pos="426"/>
          <w:tab w:val="clear" w:pos="1701"/>
        </w:tabs>
        <w:autoSpaceDE w:val="0"/>
        <w:autoSpaceDN w:val="0"/>
        <w:adjustRightInd w:val="0"/>
        <w:spacing w:before="120" w:after="0"/>
        <w:ind w:left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Objednatel se zavazuje řádně provedené dílo bez vad a nedodělků převzít a zaplatit za ně zhotovitel</w:t>
      </w:r>
      <w:r w:rsidR="00B45202">
        <w:rPr>
          <w:rFonts w:asciiTheme="minorHAnsi" w:hAnsiTheme="minorHAnsi" w:cstheme="minorHAnsi"/>
          <w:sz w:val="20"/>
        </w:rPr>
        <w:t xml:space="preserve">i cenu </w:t>
      </w:r>
      <w:r w:rsidR="00B45202" w:rsidRPr="00BE394B">
        <w:rPr>
          <w:rFonts w:asciiTheme="minorHAnsi" w:hAnsiTheme="minorHAnsi" w:cstheme="minorHAnsi"/>
          <w:sz w:val="20"/>
        </w:rPr>
        <w:t>dle čl. VII této smlouvy</w:t>
      </w:r>
      <w:r w:rsidR="00B45202" w:rsidRPr="00BE394B">
        <w:rPr>
          <w:rFonts w:asciiTheme="minorHAnsi" w:hAnsiTheme="minorHAnsi" w:cstheme="minorHAnsi"/>
          <w:iCs/>
          <w:sz w:val="20"/>
        </w:rPr>
        <w:t>.</w:t>
      </w:r>
    </w:p>
    <w:p w14:paraId="73D55D20" w14:textId="6B0CEA9C" w:rsidR="00A24E42" w:rsidRDefault="00A24E42" w:rsidP="00D45A54">
      <w:pPr>
        <w:pStyle w:val="OdstavecSmlouvy"/>
        <w:numPr>
          <w:ilvl w:val="3"/>
          <w:numId w:val="20"/>
        </w:numPr>
        <w:tabs>
          <w:tab w:val="clear" w:pos="426"/>
          <w:tab w:val="clear" w:pos="1701"/>
        </w:tabs>
        <w:spacing w:before="120"/>
        <w:ind w:left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Smluvní strany prohlašují, že předmět plnění není plněním nemožným a že tuto smlouvu uzavřely po pečlivém zvážení všech možných důsledků.</w:t>
      </w:r>
    </w:p>
    <w:p w14:paraId="19F2ED91" w14:textId="77777777" w:rsidR="00F965C8" w:rsidRDefault="00F965C8" w:rsidP="00F965C8">
      <w:pPr>
        <w:pStyle w:val="OdstavecSmlouvy"/>
        <w:spacing w:before="120"/>
        <w:ind w:left="360"/>
        <w:rPr>
          <w:rFonts w:asciiTheme="minorHAnsi" w:hAnsiTheme="minorHAnsi" w:cstheme="minorHAnsi"/>
          <w:sz w:val="20"/>
        </w:rPr>
      </w:pPr>
    </w:p>
    <w:p w14:paraId="73D55D21" w14:textId="77777777" w:rsidR="00A24E42" w:rsidRPr="00484CF9" w:rsidRDefault="00E84E15" w:rsidP="001C07AB">
      <w:pPr>
        <w:pStyle w:val="slolnkuSmlouvy"/>
        <w:spacing w:before="120" w:after="12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Článek I</w:t>
      </w:r>
      <w:r w:rsidR="00A24E42" w:rsidRPr="00484CF9">
        <w:rPr>
          <w:rFonts w:asciiTheme="minorHAnsi" w:hAnsiTheme="minorHAnsi" w:cstheme="minorHAnsi"/>
          <w:sz w:val="20"/>
        </w:rPr>
        <w:t>V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Doba a místo plnění</w:t>
      </w:r>
    </w:p>
    <w:p w14:paraId="73D55D22" w14:textId="77777777" w:rsidR="00E84E15" w:rsidRPr="00484CF9" w:rsidRDefault="00E84E15" w:rsidP="003360BB">
      <w:pPr>
        <w:numPr>
          <w:ilvl w:val="0"/>
          <w:numId w:val="6"/>
        </w:numPr>
        <w:ind w:left="426" w:right="-2" w:hanging="426"/>
        <w:jc w:val="both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  <w:r w:rsidRPr="00484CF9">
        <w:rPr>
          <w:rFonts w:asciiTheme="minorHAnsi" w:hAnsiTheme="minorHAnsi" w:cstheme="minorHAnsi"/>
          <w:bCs/>
          <w:sz w:val="20"/>
          <w:szCs w:val="20"/>
        </w:rPr>
        <w:t>Zhotov</w:t>
      </w:r>
      <w:r w:rsidRPr="00484CF9">
        <w:rPr>
          <w:rFonts w:asciiTheme="minorHAnsi" w:hAnsiTheme="minorHAnsi" w:cstheme="minorHAnsi"/>
          <w:sz w:val="20"/>
          <w:szCs w:val="20"/>
        </w:rPr>
        <w:t>itel</w:t>
      </w:r>
      <w:r w:rsidRPr="00484CF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484CF9">
        <w:rPr>
          <w:rFonts w:asciiTheme="minorHAnsi" w:hAnsiTheme="minorHAnsi" w:cstheme="minorHAnsi"/>
          <w:sz w:val="20"/>
          <w:szCs w:val="20"/>
        </w:rPr>
        <w:t>se zavazuje realizovat dílo do níže uvedených dílčích termínů plnění a nejpozději poslední den lhůty stanovené v rámci jednotlivých dílčích termínů plnění řádně provedené dílo bez vad a nedodělků předat objednateli.</w:t>
      </w:r>
    </w:p>
    <w:p w14:paraId="73D55D23" w14:textId="025FC8FD" w:rsidR="00E84E15" w:rsidRDefault="00E84E15" w:rsidP="00940A0F">
      <w:pPr>
        <w:widowControl w:val="0"/>
        <w:spacing w:before="120"/>
        <w:ind w:left="340" w:firstLine="86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Objednatel stanoví následující dílčí termíny plnění:</w:t>
      </w:r>
    </w:p>
    <w:p w14:paraId="4E65A779" w14:textId="2BD4A7A3" w:rsidR="0040579B" w:rsidRPr="0040579B" w:rsidRDefault="0040579B" w:rsidP="00B233C7">
      <w:pPr>
        <w:pStyle w:val="Default"/>
        <w:numPr>
          <w:ilvl w:val="0"/>
          <w:numId w:val="18"/>
        </w:numPr>
        <w:jc w:val="both"/>
        <w:rPr>
          <w:rFonts w:asciiTheme="minorHAnsi" w:hAnsiTheme="minorHAnsi"/>
          <w:sz w:val="20"/>
          <w:szCs w:val="20"/>
        </w:rPr>
      </w:pPr>
      <w:r w:rsidRPr="0040579B">
        <w:rPr>
          <w:rFonts w:asciiTheme="minorHAnsi" w:hAnsiTheme="minorHAnsi"/>
          <w:sz w:val="20"/>
          <w:szCs w:val="20"/>
        </w:rPr>
        <w:lastRenderedPageBreak/>
        <w:t xml:space="preserve">Zpracování dokumentace pro povolení záměru </w:t>
      </w:r>
      <w:r w:rsidR="00B233C7">
        <w:rPr>
          <w:rFonts w:asciiTheme="minorHAnsi" w:hAnsiTheme="minorHAnsi"/>
          <w:sz w:val="20"/>
          <w:szCs w:val="20"/>
        </w:rPr>
        <w:t>včetně g</w:t>
      </w:r>
      <w:r w:rsidR="00B233C7" w:rsidRPr="00B233C7">
        <w:rPr>
          <w:rFonts w:asciiTheme="minorHAnsi" w:hAnsiTheme="minorHAnsi"/>
          <w:sz w:val="20"/>
          <w:szCs w:val="20"/>
        </w:rPr>
        <w:t>eodetické</w:t>
      </w:r>
      <w:r w:rsidR="00B233C7">
        <w:rPr>
          <w:rFonts w:asciiTheme="minorHAnsi" w:hAnsiTheme="minorHAnsi"/>
          <w:sz w:val="20"/>
          <w:szCs w:val="20"/>
        </w:rPr>
        <w:t>ho</w:t>
      </w:r>
      <w:r w:rsidR="00B233C7" w:rsidRPr="00B233C7">
        <w:rPr>
          <w:rFonts w:asciiTheme="minorHAnsi" w:hAnsiTheme="minorHAnsi"/>
          <w:sz w:val="20"/>
          <w:szCs w:val="20"/>
        </w:rPr>
        <w:t xml:space="preserve"> zaměření pozemků</w:t>
      </w:r>
      <w:r w:rsidR="00B233C7">
        <w:rPr>
          <w:rFonts w:asciiTheme="minorHAnsi" w:hAnsiTheme="minorHAnsi"/>
          <w:sz w:val="20"/>
          <w:szCs w:val="20"/>
        </w:rPr>
        <w:t xml:space="preserve">, </w:t>
      </w:r>
      <w:r w:rsidR="00B233C7" w:rsidRPr="00B233C7">
        <w:rPr>
          <w:rFonts w:asciiTheme="minorHAnsi" w:hAnsiTheme="minorHAnsi"/>
          <w:sz w:val="20"/>
          <w:szCs w:val="20"/>
        </w:rPr>
        <w:t>výškopisu, polohopisu a vyhotovení geodetických výkresů pozemk</w:t>
      </w:r>
      <w:r w:rsidR="00B233C7">
        <w:rPr>
          <w:rFonts w:asciiTheme="minorHAnsi" w:hAnsiTheme="minorHAnsi"/>
          <w:sz w:val="20"/>
          <w:szCs w:val="20"/>
        </w:rPr>
        <w:t>ů</w:t>
      </w:r>
      <w:r w:rsidR="00B233C7" w:rsidRPr="00B233C7">
        <w:rPr>
          <w:rFonts w:asciiTheme="minorHAnsi" w:hAnsiTheme="minorHAnsi"/>
          <w:sz w:val="20"/>
          <w:szCs w:val="20"/>
        </w:rPr>
        <w:t xml:space="preserve"> </w:t>
      </w:r>
      <w:r w:rsidRPr="0040579B">
        <w:rPr>
          <w:rFonts w:asciiTheme="minorHAnsi" w:hAnsiTheme="minorHAnsi"/>
          <w:sz w:val="20"/>
          <w:szCs w:val="20"/>
        </w:rPr>
        <w:t>a předání zadavateli ke schválení - nejpozději do 150 dnů od podpisu smlouvy;</w:t>
      </w:r>
    </w:p>
    <w:p w14:paraId="2CD6A0CE" w14:textId="77777777" w:rsidR="0040579B" w:rsidRPr="0040579B" w:rsidRDefault="0040579B" w:rsidP="0040579B">
      <w:pPr>
        <w:pStyle w:val="Default"/>
        <w:numPr>
          <w:ilvl w:val="0"/>
          <w:numId w:val="18"/>
        </w:numPr>
        <w:ind w:left="851"/>
        <w:jc w:val="both"/>
        <w:rPr>
          <w:rFonts w:asciiTheme="minorHAnsi" w:hAnsiTheme="minorHAnsi"/>
          <w:sz w:val="20"/>
          <w:szCs w:val="20"/>
        </w:rPr>
      </w:pPr>
      <w:r w:rsidRPr="0040579B">
        <w:rPr>
          <w:rFonts w:asciiTheme="minorHAnsi" w:hAnsiTheme="minorHAnsi"/>
          <w:sz w:val="20"/>
          <w:szCs w:val="20"/>
        </w:rPr>
        <w:t xml:space="preserve">Zajištění potřebných stanovisek a vyjádření a podání žádosti o povolení záměru – nejpozději do 90 dnů od konečného schválení dokumentace zadavatelem dle bodu a) tohoto článku; </w:t>
      </w:r>
    </w:p>
    <w:p w14:paraId="40E3BC21" w14:textId="77777777" w:rsidR="0040579B" w:rsidRPr="0040579B" w:rsidRDefault="0040579B" w:rsidP="0040579B">
      <w:pPr>
        <w:pStyle w:val="Default"/>
        <w:numPr>
          <w:ilvl w:val="0"/>
          <w:numId w:val="18"/>
        </w:numPr>
        <w:ind w:left="851"/>
        <w:jc w:val="both"/>
        <w:rPr>
          <w:rFonts w:asciiTheme="minorHAnsi" w:hAnsiTheme="minorHAnsi"/>
          <w:sz w:val="20"/>
          <w:szCs w:val="20"/>
        </w:rPr>
      </w:pPr>
      <w:r w:rsidRPr="0040579B">
        <w:rPr>
          <w:rFonts w:asciiTheme="minorHAnsi" w:hAnsiTheme="minorHAnsi"/>
          <w:sz w:val="20"/>
          <w:szCs w:val="20"/>
        </w:rPr>
        <w:t xml:space="preserve">Zpracování položkových rozpočtů a dokumentace pro provádění stavby – nejpozději do 60 dnů od výzvy zadavatele; </w:t>
      </w:r>
    </w:p>
    <w:p w14:paraId="7BB507CA" w14:textId="77777777" w:rsidR="0040579B" w:rsidRPr="0040579B" w:rsidRDefault="0040579B" w:rsidP="0040579B">
      <w:pPr>
        <w:pStyle w:val="Default"/>
        <w:numPr>
          <w:ilvl w:val="0"/>
          <w:numId w:val="18"/>
        </w:numPr>
        <w:ind w:left="851"/>
        <w:jc w:val="both"/>
        <w:rPr>
          <w:rFonts w:asciiTheme="minorHAnsi" w:hAnsiTheme="minorHAnsi"/>
          <w:sz w:val="20"/>
          <w:szCs w:val="20"/>
        </w:rPr>
      </w:pPr>
      <w:r w:rsidRPr="0040579B">
        <w:rPr>
          <w:rFonts w:asciiTheme="minorHAnsi" w:hAnsiTheme="minorHAnsi"/>
          <w:sz w:val="20"/>
          <w:szCs w:val="20"/>
        </w:rPr>
        <w:t>Inženýrská činnost od podpisu smlouvy do vydání rozhodnutí o povolení záměru včetně předání pravomocného povolení;</w:t>
      </w:r>
    </w:p>
    <w:p w14:paraId="6AF8CD5C" w14:textId="701B76AA" w:rsidR="0040579B" w:rsidRDefault="0040579B" w:rsidP="00A43B4F">
      <w:pPr>
        <w:pStyle w:val="Default"/>
        <w:numPr>
          <w:ilvl w:val="0"/>
          <w:numId w:val="18"/>
        </w:numPr>
        <w:ind w:left="851"/>
        <w:jc w:val="both"/>
        <w:rPr>
          <w:rFonts w:asciiTheme="minorHAnsi" w:hAnsiTheme="minorHAnsi"/>
          <w:sz w:val="20"/>
          <w:szCs w:val="20"/>
        </w:rPr>
      </w:pPr>
      <w:r w:rsidRPr="0040579B">
        <w:rPr>
          <w:rFonts w:asciiTheme="minorHAnsi" w:hAnsiTheme="minorHAnsi"/>
          <w:sz w:val="20"/>
          <w:szCs w:val="20"/>
        </w:rPr>
        <w:t xml:space="preserve">Výkon dozoru projektanta - od započetí stavebních prací realizovaných na základě vyhotovené </w:t>
      </w:r>
      <w:r w:rsidRPr="00A43B4F">
        <w:rPr>
          <w:rFonts w:asciiTheme="minorHAnsi" w:hAnsiTheme="minorHAnsi"/>
          <w:sz w:val="20"/>
          <w:szCs w:val="20"/>
        </w:rPr>
        <w:t>dokumentace po celou dobu jejich realizace.</w:t>
      </w:r>
    </w:p>
    <w:p w14:paraId="68A43C89" w14:textId="77777777" w:rsidR="00A43B4F" w:rsidRPr="00A43B4F" w:rsidRDefault="00A43B4F" w:rsidP="00A43B4F">
      <w:pPr>
        <w:pStyle w:val="Default"/>
        <w:ind w:left="851"/>
        <w:jc w:val="both"/>
        <w:rPr>
          <w:rFonts w:asciiTheme="minorHAnsi" w:hAnsiTheme="minorHAnsi"/>
          <w:sz w:val="20"/>
          <w:szCs w:val="20"/>
        </w:rPr>
      </w:pPr>
    </w:p>
    <w:p w14:paraId="73D55D29" w14:textId="0EB7F8F2" w:rsidR="00A24E42" w:rsidRPr="00484CF9" w:rsidRDefault="00A24E42" w:rsidP="003360BB">
      <w:pPr>
        <w:numPr>
          <w:ilvl w:val="0"/>
          <w:numId w:val="6"/>
        </w:numPr>
        <w:spacing w:after="120"/>
        <w:ind w:left="426" w:right="244" w:hanging="357"/>
        <w:jc w:val="both"/>
        <w:rPr>
          <w:rFonts w:asciiTheme="minorHAnsi" w:hAnsiTheme="minorHAnsi" w:cstheme="minorHAnsi"/>
          <w:sz w:val="20"/>
          <w:szCs w:val="20"/>
        </w:rPr>
      </w:pPr>
      <w:r w:rsidRPr="00716628">
        <w:rPr>
          <w:rFonts w:asciiTheme="minorHAnsi" w:hAnsiTheme="minorHAnsi" w:cstheme="minorHAnsi"/>
          <w:sz w:val="20"/>
          <w:szCs w:val="20"/>
        </w:rPr>
        <w:t>Místem plnění pro předání</w:t>
      </w:r>
      <w:r w:rsidRPr="00484CF9">
        <w:rPr>
          <w:rFonts w:asciiTheme="minorHAnsi" w:hAnsiTheme="minorHAnsi" w:cstheme="minorHAnsi"/>
          <w:sz w:val="20"/>
          <w:szCs w:val="20"/>
        </w:rPr>
        <w:t xml:space="preserve"> jednotlivých částí díla je sídlo objednatele.</w:t>
      </w:r>
      <w:r w:rsidR="00D21714" w:rsidRPr="00484CF9">
        <w:rPr>
          <w:rFonts w:asciiTheme="minorHAnsi" w:hAnsiTheme="minorHAnsi" w:cstheme="minorHAnsi"/>
          <w:sz w:val="20"/>
          <w:szCs w:val="20"/>
        </w:rPr>
        <w:t xml:space="preserve"> Místem pro výkon</w:t>
      </w:r>
      <w:r w:rsidR="00080B65">
        <w:rPr>
          <w:rFonts w:asciiTheme="minorHAnsi" w:hAnsiTheme="minorHAnsi" w:cstheme="minorHAnsi"/>
          <w:sz w:val="20"/>
          <w:szCs w:val="20"/>
        </w:rPr>
        <w:t xml:space="preserve"> </w:t>
      </w:r>
      <w:r w:rsidR="00D21714" w:rsidRPr="00484CF9">
        <w:rPr>
          <w:rFonts w:asciiTheme="minorHAnsi" w:hAnsiTheme="minorHAnsi" w:cstheme="minorHAnsi"/>
          <w:sz w:val="20"/>
          <w:szCs w:val="20"/>
        </w:rPr>
        <w:t>dozoru</w:t>
      </w:r>
      <w:r w:rsidR="00080B65">
        <w:rPr>
          <w:rFonts w:asciiTheme="minorHAnsi" w:hAnsiTheme="minorHAnsi" w:cstheme="minorHAnsi"/>
          <w:sz w:val="20"/>
          <w:szCs w:val="20"/>
        </w:rPr>
        <w:t xml:space="preserve"> projektanta</w:t>
      </w:r>
      <w:r w:rsidR="00D21714" w:rsidRPr="00484CF9">
        <w:rPr>
          <w:rFonts w:asciiTheme="minorHAnsi" w:hAnsiTheme="minorHAnsi" w:cstheme="minorHAnsi"/>
          <w:sz w:val="20"/>
          <w:szCs w:val="20"/>
        </w:rPr>
        <w:t xml:space="preserve"> je místo stavby, resp. pracoviště projektanta a to dle povahy prováděných prací.</w:t>
      </w:r>
    </w:p>
    <w:p w14:paraId="73D55D2A" w14:textId="38BFB8B8" w:rsidR="00A24E42" w:rsidRPr="00484CF9" w:rsidRDefault="00A24E42" w:rsidP="003360BB">
      <w:pPr>
        <w:numPr>
          <w:ilvl w:val="0"/>
          <w:numId w:val="6"/>
        </w:numPr>
        <w:spacing w:before="120" w:after="120"/>
        <w:ind w:left="426" w:right="244" w:hanging="357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Objednatel si vyhrazuje právo Výzvu k plnění části díla tj. </w:t>
      </w:r>
      <w:r w:rsidR="00783CCB">
        <w:rPr>
          <w:rFonts w:asciiTheme="minorHAnsi" w:hAnsiTheme="minorHAnsi" w:cstheme="minorHAnsi"/>
          <w:sz w:val="20"/>
          <w:szCs w:val="20"/>
        </w:rPr>
        <w:t>výkon dozoru</w:t>
      </w:r>
      <w:r w:rsidR="007234E0">
        <w:rPr>
          <w:rFonts w:asciiTheme="minorHAnsi" w:hAnsiTheme="minorHAnsi" w:cstheme="minorHAnsi"/>
          <w:sz w:val="20"/>
          <w:szCs w:val="20"/>
        </w:rPr>
        <w:t xml:space="preserve"> projektanta</w:t>
      </w:r>
      <w:r w:rsidRPr="00484CF9">
        <w:rPr>
          <w:rFonts w:asciiTheme="minorHAnsi" w:hAnsiTheme="minorHAnsi" w:cstheme="minorHAnsi"/>
          <w:sz w:val="20"/>
          <w:szCs w:val="20"/>
        </w:rPr>
        <w:t xml:space="preserve"> odeslat zhotoviteli na základě svých potřeb a v závislosti na případném poskytnutí dotace související s předmětem plnění díla. Průběh plnění díla bude případně přizpůsoben podmínkám poskytnuté dotace a zhotovitel se zavazuje k výzvě objednatele uzavřít bez zbytečného odkladu příslušný dodatek smlouvy, který bude zohledňovat </w:t>
      </w:r>
      <w:r w:rsidR="00A62937">
        <w:rPr>
          <w:rFonts w:asciiTheme="minorHAnsi" w:hAnsiTheme="minorHAnsi" w:cstheme="minorHAnsi"/>
          <w:sz w:val="20"/>
          <w:szCs w:val="20"/>
        </w:rPr>
        <w:t xml:space="preserve">případné </w:t>
      </w:r>
      <w:r w:rsidRPr="00484CF9">
        <w:rPr>
          <w:rFonts w:asciiTheme="minorHAnsi" w:hAnsiTheme="minorHAnsi" w:cstheme="minorHAnsi"/>
          <w:sz w:val="20"/>
          <w:szCs w:val="20"/>
        </w:rPr>
        <w:t>podmínky poskyto</w:t>
      </w:r>
      <w:r w:rsidR="00783CCB">
        <w:rPr>
          <w:rFonts w:asciiTheme="minorHAnsi" w:hAnsiTheme="minorHAnsi" w:cstheme="minorHAnsi"/>
          <w:sz w:val="20"/>
          <w:szCs w:val="20"/>
        </w:rPr>
        <w:t xml:space="preserve">vatele dotace, který na výkon </w:t>
      </w:r>
      <w:r w:rsidR="007C1999" w:rsidRPr="00484CF9">
        <w:rPr>
          <w:rFonts w:asciiTheme="minorHAnsi" w:hAnsiTheme="minorHAnsi" w:cstheme="minorHAnsi"/>
          <w:sz w:val="20"/>
          <w:szCs w:val="20"/>
        </w:rPr>
        <w:t>dozoru</w:t>
      </w:r>
      <w:r w:rsidR="007234E0">
        <w:rPr>
          <w:rFonts w:asciiTheme="minorHAnsi" w:hAnsiTheme="minorHAnsi" w:cstheme="minorHAnsi"/>
          <w:sz w:val="20"/>
          <w:szCs w:val="20"/>
        </w:rPr>
        <w:t xml:space="preserve"> projektanta</w:t>
      </w:r>
      <w:r w:rsidR="00783CCB">
        <w:rPr>
          <w:rFonts w:asciiTheme="minorHAnsi" w:hAnsiTheme="minorHAnsi" w:cstheme="minorHAnsi"/>
          <w:sz w:val="20"/>
          <w:szCs w:val="20"/>
        </w:rPr>
        <w:t xml:space="preserve"> </w:t>
      </w:r>
      <w:r w:rsidR="007C1999" w:rsidRPr="00484CF9">
        <w:rPr>
          <w:rFonts w:asciiTheme="minorHAnsi" w:hAnsiTheme="minorHAnsi" w:cstheme="minorHAnsi"/>
          <w:sz w:val="20"/>
          <w:szCs w:val="20"/>
        </w:rPr>
        <w:t>v rámci akce „</w:t>
      </w:r>
      <w:r w:rsidR="00AD4EAF">
        <w:rPr>
          <w:rFonts w:asciiTheme="minorHAnsi" w:hAnsiTheme="minorHAnsi" w:cstheme="minorHAnsi"/>
          <w:bCs/>
          <w:sz w:val="20"/>
        </w:rPr>
        <w:t>Úprava veřejného prostranství ul. Potoční v Odrách</w:t>
      </w:r>
      <w:r w:rsidR="007C1999" w:rsidRPr="00484CF9">
        <w:rPr>
          <w:rFonts w:asciiTheme="minorHAnsi" w:hAnsiTheme="minorHAnsi" w:cstheme="minorHAnsi"/>
          <w:sz w:val="20"/>
          <w:szCs w:val="20"/>
        </w:rPr>
        <w:t xml:space="preserve">“ </w:t>
      </w:r>
      <w:r w:rsidRPr="00484CF9">
        <w:rPr>
          <w:rFonts w:asciiTheme="minorHAnsi" w:hAnsiTheme="minorHAnsi" w:cstheme="minorHAnsi"/>
          <w:sz w:val="20"/>
          <w:szCs w:val="20"/>
        </w:rPr>
        <w:t>bude poskytovat nebo přispívat dotací z veřejných rozpočtů.</w:t>
      </w:r>
      <w:r w:rsidR="00F657EE">
        <w:rPr>
          <w:rFonts w:asciiTheme="minorHAnsi" w:hAnsiTheme="minorHAnsi" w:cstheme="minorHAnsi"/>
          <w:sz w:val="20"/>
          <w:szCs w:val="20"/>
        </w:rPr>
        <w:t xml:space="preserve"> </w:t>
      </w:r>
      <w:r w:rsidR="00505E69" w:rsidRPr="00484CF9">
        <w:rPr>
          <w:rFonts w:asciiTheme="minorHAnsi" w:hAnsiTheme="minorHAnsi" w:cstheme="minorHAnsi"/>
          <w:sz w:val="20"/>
          <w:szCs w:val="20"/>
        </w:rPr>
        <w:t xml:space="preserve"> </w:t>
      </w:r>
      <w:r w:rsidR="002A4D9D" w:rsidRPr="00484CF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3D55D2B" w14:textId="77777777" w:rsidR="00A24E42" w:rsidRPr="00484CF9" w:rsidRDefault="007C1999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</w:t>
      </w:r>
      <w:r w:rsidR="00A24E42" w:rsidRPr="00484CF9">
        <w:rPr>
          <w:rFonts w:asciiTheme="minorHAnsi" w:hAnsiTheme="minorHAnsi" w:cstheme="minorHAnsi"/>
          <w:sz w:val="20"/>
        </w:rPr>
        <w:t>V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Předání díla, vlastnické právo a nebezpečí škody</w:t>
      </w:r>
    </w:p>
    <w:p w14:paraId="73D55D2C" w14:textId="175BECA0" w:rsidR="00A24E42" w:rsidRPr="005202D3" w:rsidRDefault="00A24E42" w:rsidP="00DE5050">
      <w:pPr>
        <w:pStyle w:val="OdstavecSmlouvy"/>
        <w:numPr>
          <w:ilvl w:val="0"/>
          <w:numId w:val="5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Dílo bude zhotoveno a objednateli předáno v term</w:t>
      </w:r>
      <w:r w:rsidR="006E2293" w:rsidRPr="00484CF9">
        <w:rPr>
          <w:rFonts w:asciiTheme="minorHAnsi" w:hAnsiTheme="minorHAnsi" w:cstheme="minorHAnsi"/>
          <w:sz w:val="20"/>
        </w:rPr>
        <w:t>ín</w:t>
      </w:r>
      <w:r w:rsidR="00E263A6">
        <w:rPr>
          <w:rFonts w:asciiTheme="minorHAnsi" w:hAnsiTheme="minorHAnsi" w:cstheme="minorHAnsi"/>
          <w:sz w:val="20"/>
        </w:rPr>
        <w:t>ech</w:t>
      </w:r>
      <w:r w:rsidR="006E2293" w:rsidRPr="00484CF9">
        <w:rPr>
          <w:rFonts w:asciiTheme="minorHAnsi" w:hAnsiTheme="minorHAnsi" w:cstheme="minorHAnsi"/>
          <w:sz w:val="20"/>
        </w:rPr>
        <w:t>, vymezen</w:t>
      </w:r>
      <w:r w:rsidR="00E263A6">
        <w:rPr>
          <w:rFonts w:asciiTheme="minorHAnsi" w:hAnsiTheme="minorHAnsi" w:cstheme="minorHAnsi"/>
          <w:sz w:val="20"/>
        </w:rPr>
        <w:t>ých</w:t>
      </w:r>
      <w:r w:rsidR="006E2293" w:rsidRPr="00484CF9">
        <w:rPr>
          <w:rFonts w:asciiTheme="minorHAnsi" w:hAnsiTheme="minorHAnsi" w:cstheme="minorHAnsi"/>
          <w:sz w:val="20"/>
        </w:rPr>
        <w:t xml:space="preserve"> v čl. IV. odst. 1</w:t>
      </w:r>
      <w:r w:rsidRPr="00484CF9">
        <w:rPr>
          <w:rFonts w:asciiTheme="minorHAnsi" w:hAnsiTheme="minorHAnsi" w:cstheme="minorHAnsi"/>
          <w:sz w:val="20"/>
        </w:rPr>
        <w:t xml:space="preserve"> této smlouvy. </w:t>
      </w:r>
      <w:r w:rsidRPr="005202D3">
        <w:rPr>
          <w:rFonts w:asciiTheme="minorHAnsi" w:hAnsiTheme="minorHAnsi" w:cstheme="minorHAnsi"/>
          <w:sz w:val="20"/>
        </w:rPr>
        <w:t>Předání</w:t>
      </w:r>
      <w:r w:rsidR="005202D3" w:rsidRPr="005202D3">
        <w:rPr>
          <w:rFonts w:asciiTheme="minorHAnsi" w:hAnsiTheme="minorHAnsi" w:cstheme="minorHAnsi"/>
          <w:sz w:val="20"/>
        </w:rPr>
        <w:t xml:space="preserve"> </w:t>
      </w:r>
      <w:r w:rsidRPr="005202D3">
        <w:rPr>
          <w:rFonts w:asciiTheme="minorHAnsi" w:hAnsiTheme="minorHAnsi" w:cstheme="minorHAnsi"/>
          <w:sz w:val="20"/>
        </w:rPr>
        <w:t>a převzetí jednotlivých částí díla bude provedeno osobně v sídle objednatele.</w:t>
      </w:r>
    </w:p>
    <w:p w14:paraId="73D55D2D" w14:textId="77777777" w:rsidR="00A24E42" w:rsidRPr="00484CF9" w:rsidRDefault="00A24E42" w:rsidP="00B8785B">
      <w:pPr>
        <w:pStyle w:val="OdstavecSmlouvy"/>
        <w:numPr>
          <w:ilvl w:val="0"/>
          <w:numId w:val="5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 předání a převzetí díla (</w:t>
      </w:r>
      <w:r w:rsidR="005C75C0" w:rsidRPr="00484CF9">
        <w:rPr>
          <w:rFonts w:asciiTheme="minorHAnsi" w:hAnsiTheme="minorHAnsi" w:cstheme="minorHAnsi"/>
          <w:sz w:val="20"/>
        </w:rPr>
        <w:t xml:space="preserve">po každé jeho </w:t>
      </w:r>
      <w:r w:rsidRPr="00484CF9">
        <w:rPr>
          <w:rFonts w:asciiTheme="minorHAnsi" w:hAnsiTheme="minorHAnsi" w:cstheme="minorHAnsi"/>
          <w:sz w:val="20"/>
        </w:rPr>
        <w:t>části) zhotovitel sepíše protokol, ve kterém objednatel prohlásí, zda dílo (jeho část) přejímá či nikoli. Dílo je splněno dnem jeho předání a převzetí bez vad a nedodělků.</w:t>
      </w:r>
    </w:p>
    <w:p w14:paraId="73D55D2E" w14:textId="0C9DE1C8" w:rsidR="00A24E42" w:rsidRPr="00484CF9" w:rsidRDefault="00A24E42" w:rsidP="00241C5D">
      <w:pPr>
        <w:pStyle w:val="OdstavecSmlouvy"/>
        <w:numPr>
          <w:ilvl w:val="0"/>
          <w:numId w:val="5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Vlastnické právo k jednotlivým projektovým dokumentacím a dalším dokumentům</w:t>
      </w:r>
      <w:r w:rsidR="00DE5050">
        <w:rPr>
          <w:rFonts w:asciiTheme="minorHAnsi" w:hAnsiTheme="minorHAnsi" w:cstheme="minorHAnsi"/>
          <w:sz w:val="20"/>
        </w:rPr>
        <w:t xml:space="preserve"> </w:t>
      </w:r>
      <w:r w:rsidRPr="00484CF9">
        <w:rPr>
          <w:rFonts w:asciiTheme="minorHAnsi" w:hAnsiTheme="minorHAnsi" w:cstheme="minorHAnsi"/>
          <w:sz w:val="20"/>
        </w:rPr>
        <w:t xml:space="preserve">a hmotným výstupům, které jsou předmětem díla a nebezpečí škody na nich přechází na objednatele dnem jejich převzetí </w:t>
      </w:r>
      <w:r w:rsidR="00DE5050">
        <w:rPr>
          <w:rFonts w:asciiTheme="minorHAnsi" w:hAnsiTheme="minorHAnsi" w:cstheme="minorHAnsi"/>
          <w:sz w:val="20"/>
        </w:rPr>
        <w:t>o</w:t>
      </w:r>
      <w:r w:rsidRPr="00484CF9">
        <w:rPr>
          <w:rFonts w:asciiTheme="minorHAnsi" w:hAnsiTheme="minorHAnsi" w:cstheme="minorHAnsi"/>
          <w:sz w:val="20"/>
        </w:rPr>
        <w:t>bjednatelem.</w:t>
      </w:r>
    </w:p>
    <w:p w14:paraId="73D55D2F" w14:textId="77777777" w:rsidR="00A24E42" w:rsidRPr="00484CF9" w:rsidRDefault="007C1999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</w:t>
      </w:r>
      <w:r w:rsidR="00A24E42" w:rsidRPr="00484CF9">
        <w:rPr>
          <w:rFonts w:asciiTheme="minorHAnsi" w:hAnsiTheme="minorHAnsi" w:cstheme="minorHAnsi"/>
          <w:sz w:val="20"/>
        </w:rPr>
        <w:t>VI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Provádění díla, práva a povinnosti stran</w:t>
      </w:r>
    </w:p>
    <w:p w14:paraId="73D55D30" w14:textId="77777777" w:rsidR="00A24E42" w:rsidRPr="00484CF9" w:rsidRDefault="00A24E42" w:rsidP="00B8785B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Není-li stanoveno smlouvou jinak, řídí se vzájemná práva a povinnosti smluvních stran ustanoveními § 2586 a následujícími občanského zákoníku č. 89/2012 Sb.</w:t>
      </w:r>
    </w:p>
    <w:p w14:paraId="73D55D31" w14:textId="77777777" w:rsidR="00A24E42" w:rsidRPr="00484CF9" w:rsidRDefault="00A24E42" w:rsidP="00B8785B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je zejména povinen:</w:t>
      </w:r>
    </w:p>
    <w:p w14:paraId="73D55D32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provést dílo řádně, včas a za použití postupů, které odpovídají právním předpisům ČR a normám ČSN, EN</w:t>
      </w:r>
    </w:p>
    <w:p w14:paraId="73D55D33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dodržovat při provádění díla ujednání této smlouvy, řídit se podklady a pokyny objednatele a vyjádřeními správců sítí a dotčených orgánů státní správy,</w:t>
      </w:r>
    </w:p>
    <w:p w14:paraId="73D55D34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provést dílo na svůj náklad a své nebezpečí,</w:t>
      </w:r>
    </w:p>
    <w:p w14:paraId="73D55D35" w14:textId="77777777" w:rsidR="0046361F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účastnit se na základě pozvánky objednatele všech jednání týkajících se díla,</w:t>
      </w:r>
    </w:p>
    <w:p w14:paraId="73D55D36" w14:textId="1170DE26" w:rsidR="00A24E42" w:rsidRPr="00484CF9" w:rsidRDefault="0046361F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v průběhu zpracování díla projednávat s objednatelem dílo na pravidelných kontrolních dnech, které se budou konat min. 1x za </w:t>
      </w:r>
      <w:r w:rsidR="00684219">
        <w:rPr>
          <w:rFonts w:asciiTheme="minorHAnsi" w:hAnsiTheme="minorHAnsi" w:cstheme="minorHAnsi"/>
          <w:sz w:val="20"/>
          <w:szCs w:val="20"/>
        </w:rPr>
        <w:t xml:space="preserve">měsíc, nedohodnou-li se obě stany na </w:t>
      </w:r>
      <w:r w:rsidR="00241C5D">
        <w:rPr>
          <w:rFonts w:asciiTheme="minorHAnsi" w:hAnsiTheme="minorHAnsi" w:cstheme="minorHAnsi"/>
          <w:sz w:val="20"/>
          <w:szCs w:val="20"/>
        </w:rPr>
        <w:t>jiném</w:t>
      </w:r>
      <w:r w:rsidR="00684219">
        <w:rPr>
          <w:rFonts w:asciiTheme="minorHAnsi" w:hAnsiTheme="minorHAnsi" w:cstheme="minorHAnsi"/>
          <w:sz w:val="20"/>
          <w:szCs w:val="20"/>
        </w:rPr>
        <w:t xml:space="preserve"> časovém rozpětí. Z</w:t>
      </w:r>
      <w:r>
        <w:rPr>
          <w:rFonts w:asciiTheme="minorHAnsi" w:hAnsiTheme="minorHAnsi" w:cstheme="minorHAnsi"/>
          <w:sz w:val="20"/>
          <w:szCs w:val="20"/>
        </w:rPr>
        <w:t xml:space="preserve">pracování díla </w:t>
      </w:r>
      <w:r w:rsidR="00684219">
        <w:rPr>
          <w:rFonts w:asciiTheme="minorHAnsi" w:hAnsiTheme="minorHAnsi" w:cstheme="minorHAnsi"/>
          <w:sz w:val="20"/>
          <w:szCs w:val="20"/>
        </w:rPr>
        <w:t xml:space="preserve">zhotovitel </w:t>
      </w:r>
      <w:r>
        <w:rPr>
          <w:rFonts w:asciiTheme="minorHAnsi" w:hAnsiTheme="minorHAnsi" w:cstheme="minorHAnsi"/>
          <w:sz w:val="20"/>
          <w:szCs w:val="20"/>
        </w:rPr>
        <w:t>ukončí závěrečným projednáním s</w:t>
      </w:r>
      <w:r w:rsidR="00684219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>objednatelem</w:t>
      </w:r>
      <w:r w:rsidR="00684219">
        <w:rPr>
          <w:rFonts w:asciiTheme="minorHAnsi" w:hAnsiTheme="minorHAnsi" w:cstheme="minorHAnsi"/>
          <w:sz w:val="20"/>
          <w:szCs w:val="20"/>
        </w:rPr>
        <w:t>. V</w:t>
      </w:r>
      <w:r>
        <w:rPr>
          <w:rFonts w:asciiTheme="minorHAnsi" w:hAnsiTheme="minorHAnsi" w:cstheme="minorHAnsi"/>
          <w:sz w:val="20"/>
          <w:szCs w:val="20"/>
        </w:rPr>
        <w:t xml:space="preserve"> případě, že to bude situace vyžadovat, může objednatel požadovat konání kontrolních dnů 1x za </w:t>
      </w:r>
      <w:r w:rsidR="00684219">
        <w:rPr>
          <w:rFonts w:asciiTheme="minorHAnsi" w:hAnsiTheme="minorHAnsi" w:cstheme="minorHAnsi"/>
          <w:sz w:val="20"/>
          <w:szCs w:val="20"/>
        </w:rPr>
        <w:t>14 dnů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73D55D37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poskytnout objednateli požadovanou dokumentaci,</w:t>
      </w:r>
    </w:p>
    <w:p w14:paraId="73D55D38" w14:textId="5AF56633" w:rsidR="00A24E42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135EA8EB" w14:textId="55DFAA79" w:rsidR="00CB440F" w:rsidRPr="00CB440F" w:rsidRDefault="00CB440F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CB440F">
        <w:rPr>
          <w:rFonts w:asciiTheme="minorHAnsi" w:hAnsiTheme="minorHAnsi" w:cstheme="minorHAnsi"/>
          <w:sz w:val="20"/>
          <w:szCs w:val="20"/>
        </w:rPr>
        <w:lastRenderedPageBreak/>
        <w:t>respektov</w:t>
      </w:r>
      <w:r>
        <w:rPr>
          <w:rFonts w:asciiTheme="minorHAnsi" w:hAnsiTheme="minorHAnsi" w:cstheme="minorHAnsi"/>
          <w:sz w:val="20"/>
          <w:szCs w:val="20"/>
        </w:rPr>
        <w:t>at</w:t>
      </w:r>
      <w:r w:rsidRPr="00CB440F">
        <w:rPr>
          <w:rFonts w:asciiTheme="minorHAnsi" w:hAnsiTheme="minorHAnsi" w:cstheme="minorHAnsi"/>
          <w:sz w:val="20"/>
          <w:szCs w:val="20"/>
        </w:rPr>
        <w:t xml:space="preserve"> v maximální možné míře zásadu DNSH (Do Not Significantly Harm – významně nepoškozovat), vyplývající z nařízení Evropského parlamentu a Rady EU 2020/852 ze dne 18. června 2020, a to zejména jak ve fázi výst</w:t>
      </w:r>
      <w:r>
        <w:rPr>
          <w:rFonts w:asciiTheme="minorHAnsi" w:hAnsiTheme="minorHAnsi" w:cstheme="minorHAnsi"/>
          <w:sz w:val="20"/>
          <w:szCs w:val="20"/>
        </w:rPr>
        <w:t>avby, tak ale i ve fázi užívání,</w:t>
      </w:r>
    </w:p>
    <w:p w14:paraId="73D55D3A" w14:textId="77777777" w:rsidR="00A24E42" w:rsidRPr="00484CF9" w:rsidRDefault="00A24E42" w:rsidP="002064F1">
      <w:pPr>
        <w:pStyle w:val="slovanPododstavecSmlouvy"/>
        <w:spacing w:after="4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poskytnout objednateli potřebnou součinnost při dotazech k zadávacím podmínkám v průběhu zadávacího řízení na výběr dodavatele stavby a při posouzení nabídek.</w:t>
      </w:r>
    </w:p>
    <w:p w14:paraId="69D8B4DC" w14:textId="078DB9A7" w:rsidR="00E221B3" w:rsidRPr="00BE394B" w:rsidRDefault="00A24E42" w:rsidP="00B8785B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BE394B">
        <w:rPr>
          <w:rFonts w:asciiTheme="minorHAnsi" w:hAnsiTheme="minorHAnsi" w:cstheme="minorHAnsi"/>
          <w:sz w:val="20"/>
        </w:rPr>
        <w:t xml:space="preserve">Pokud v průběhu provádění díla dojde ke skutečnostem, které nepředpokládala žádná ze smluvních stran a které mohou mít vliv na cenu, termín plnění, zavazují se zhotovitel i objednatel na tyto skutečnosti písemně upozornit druhou smluvní stranu, včetně písemného návrhu řešení </w:t>
      </w:r>
      <w:r w:rsidR="00A6516B" w:rsidRPr="00BE394B">
        <w:rPr>
          <w:rFonts w:asciiTheme="minorHAnsi" w:hAnsiTheme="minorHAnsi" w:cstheme="minorHAnsi"/>
          <w:sz w:val="20"/>
        </w:rPr>
        <w:t>tak, aby byl naplněn účel této smlouvy.</w:t>
      </w:r>
      <w:r w:rsidR="004F2E82" w:rsidRPr="00BE394B">
        <w:rPr>
          <w:rFonts w:asciiTheme="minorHAnsi" w:hAnsiTheme="minorHAnsi" w:cstheme="minorHAnsi"/>
          <w:sz w:val="20"/>
        </w:rPr>
        <w:t xml:space="preserve"> </w:t>
      </w:r>
    </w:p>
    <w:p w14:paraId="73D55D3B" w14:textId="322170F7" w:rsidR="00A24E42" w:rsidRPr="00E40421" w:rsidRDefault="000E46EB" w:rsidP="00E40421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E40421">
        <w:rPr>
          <w:rFonts w:asciiTheme="minorHAnsi" w:hAnsiTheme="minorHAnsi" w:cstheme="minorHAnsi"/>
          <w:sz w:val="20"/>
        </w:rPr>
        <w:t>Zhotovitel neodpovídá za prodlení s plněním těch částí díla, jejichž ukončení je závislé výhradně na</w:t>
      </w:r>
      <w:r w:rsidR="00E40421">
        <w:rPr>
          <w:rFonts w:asciiTheme="minorHAnsi" w:hAnsiTheme="minorHAnsi" w:cstheme="minorHAnsi"/>
          <w:sz w:val="20"/>
        </w:rPr>
        <w:t xml:space="preserve"> </w:t>
      </w:r>
      <w:r w:rsidRPr="00E40421">
        <w:rPr>
          <w:rFonts w:asciiTheme="minorHAnsi" w:hAnsiTheme="minorHAnsi" w:cstheme="minorHAnsi"/>
          <w:sz w:val="20"/>
        </w:rPr>
        <w:t>orgánech veřejné moci, jestliže toto prodlení nezavinil a nemohl předpokládat. Takovým prodlením je</w:t>
      </w:r>
      <w:r w:rsidR="00E40421">
        <w:rPr>
          <w:rFonts w:asciiTheme="minorHAnsi" w:hAnsiTheme="minorHAnsi" w:cstheme="minorHAnsi"/>
          <w:sz w:val="20"/>
        </w:rPr>
        <w:t xml:space="preserve"> </w:t>
      </w:r>
      <w:r w:rsidRPr="00E40421">
        <w:rPr>
          <w:rFonts w:asciiTheme="minorHAnsi" w:hAnsiTheme="minorHAnsi" w:cstheme="minorHAnsi"/>
          <w:sz w:val="20"/>
        </w:rPr>
        <w:t>zejména prodlení způsobené překročením zákonné lhůty pro vydání rozhodnutí stavebního úřadu,</w:t>
      </w:r>
      <w:r w:rsidR="00E40421">
        <w:rPr>
          <w:rFonts w:asciiTheme="minorHAnsi" w:hAnsiTheme="minorHAnsi" w:cstheme="minorHAnsi"/>
          <w:sz w:val="20"/>
        </w:rPr>
        <w:t xml:space="preserve"> </w:t>
      </w:r>
      <w:r w:rsidRPr="00E40421">
        <w:rPr>
          <w:rFonts w:asciiTheme="minorHAnsi" w:hAnsiTheme="minorHAnsi" w:cstheme="minorHAnsi"/>
          <w:sz w:val="20"/>
        </w:rPr>
        <w:t>nebylo-li zaviněno zhotovitelem. O dobu, po kterou je správní orgán v prodlení, se prodlužují</w:t>
      </w:r>
      <w:r w:rsidR="00E40421">
        <w:rPr>
          <w:rFonts w:asciiTheme="minorHAnsi" w:hAnsiTheme="minorHAnsi" w:cstheme="minorHAnsi"/>
          <w:sz w:val="20"/>
        </w:rPr>
        <w:t xml:space="preserve"> </w:t>
      </w:r>
      <w:r w:rsidRPr="00E40421">
        <w:rPr>
          <w:rFonts w:asciiTheme="minorHAnsi" w:hAnsiTheme="minorHAnsi" w:cstheme="minorHAnsi"/>
          <w:sz w:val="20"/>
        </w:rPr>
        <w:t xml:space="preserve">příslušné dílčí termíny </w:t>
      </w:r>
      <w:r w:rsidR="002D7815">
        <w:rPr>
          <w:rFonts w:asciiTheme="minorHAnsi" w:hAnsiTheme="minorHAnsi" w:cstheme="minorHAnsi"/>
          <w:sz w:val="20"/>
        </w:rPr>
        <w:t>plnění</w:t>
      </w:r>
      <w:r w:rsidRPr="00E40421">
        <w:rPr>
          <w:rFonts w:asciiTheme="minorHAnsi" w:hAnsiTheme="minorHAnsi" w:cstheme="minorHAnsi"/>
          <w:sz w:val="20"/>
        </w:rPr>
        <w:t xml:space="preserve"> (části díla)</w:t>
      </w:r>
      <w:r w:rsidR="005F4047">
        <w:rPr>
          <w:rFonts w:asciiTheme="minorHAnsi" w:hAnsiTheme="minorHAnsi" w:cstheme="minorHAnsi"/>
          <w:sz w:val="20"/>
        </w:rPr>
        <w:t>, přičemž k</w:t>
      </w:r>
      <w:r w:rsidR="00D85D2C">
        <w:rPr>
          <w:rFonts w:asciiTheme="minorHAnsi" w:hAnsiTheme="minorHAnsi" w:cstheme="minorHAnsi"/>
          <w:sz w:val="20"/>
        </w:rPr>
        <w:t> této skutečnosti</w:t>
      </w:r>
      <w:r w:rsidR="005F4047">
        <w:rPr>
          <w:rFonts w:asciiTheme="minorHAnsi" w:hAnsiTheme="minorHAnsi" w:cstheme="minorHAnsi"/>
          <w:sz w:val="20"/>
        </w:rPr>
        <w:t xml:space="preserve"> není nutné uzavírat dodatek</w:t>
      </w:r>
      <w:r w:rsidR="00E40421">
        <w:rPr>
          <w:rFonts w:asciiTheme="minorHAnsi" w:hAnsiTheme="minorHAnsi" w:cstheme="minorHAnsi"/>
          <w:sz w:val="20"/>
        </w:rPr>
        <w:t>.</w:t>
      </w:r>
    </w:p>
    <w:p w14:paraId="73D55D3C" w14:textId="77777777" w:rsidR="00A24E42" w:rsidRDefault="00A24E42" w:rsidP="00B8785B">
      <w:pPr>
        <w:pStyle w:val="OdstavecSmlouvy"/>
        <w:numPr>
          <w:ilvl w:val="0"/>
          <w:numId w:val="10"/>
        </w:numPr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Objednatel se zavazuje, že v rozsahu nevyhnutelně potřebném poskytne zhotoviteli pomoc při zajištění podkladů, doplňujících údajů, upřesnění vyjádření a stanovisek, jejichž potřeba vznikne v průběhu plnění. Tuto pomoc poskytne zhotoviteli ve lhůtě a rozsahu dojednaném oběma stranami.</w:t>
      </w:r>
    </w:p>
    <w:p w14:paraId="73D55D3D" w14:textId="77777777" w:rsidR="004405BD" w:rsidRPr="004405BD" w:rsidRDefault="004405BD" w:rsidP="00B8785B">
      <w:pPr>
        <w:pStyle w:val="Zpat"/>
        <w:keepLines/>
        <w:numPr>
          <w:ilvl w:val="0"/>
          <w:numId w:val="10"/>
        </w:numPr>
        <w:tabs>
          <w:tab w:val="clear" w:pos="4536"/>
          <w:tab w:val="clear" w:pos="9072"/>
        </w:tabs>
        <w:suppressAutoHyphens/>
        <w:spacing w:before="120"/>
        <w:jc w:val="both"/>
        <w:rPr>
          <w:rFonts w:ascii="Calibri" w:hAnsi="Calibri" w:cs="Calibri"/>
          <w:sz w:val="20"/>
          <w:szCs w:val="20"/>
        </w:rPr>
      </w:pPr>
      <w:r w:rsidRPr="004405BD">
        <w:rPr>
          <w:rFonts w:ascii="Calibri" w:hAnsi="Calibri" w:cs="Calibri"/>
          <w:sz w:val="20"/>
          <w:szCs w:val="20"/>
        </w:rPr>
        <w:t>Zhotovitel objednateli průběžně předkládá výsledky své práce v podobě rozpracovaných výkresů vztahujících se k vytvoření díla ke konzultaci. Objednatel má právo k předloženým materiálům dávat své připomínky. Zhotovitel se zavazuje vyjádřit se k objednatelem předloženým materiálům nejpozději do 1 týdne od jejich předložení</w:t>
      </w:r>
      <w:r w:rsidRPr="004405BD">
        <w:rPr>
          <w:rFonts w:ascii="Calibri" w:hAnsi="Calibri" w:cs="Calibri"/>
          <w:sz w:val="20"/>
          <w:szCs w:val="20"/>
          <w:lang w:val="fr-FR"/>
        </w:rPr>
        <w:t>.</w:t>
      </w:r>
    </w:p>
    <w:p w14:paraId="73D55D3E" w14:textId="77777777" w:rsidR="004405BD" w:rsidRPr="004405BD" w:rsidRDefault="004405BD" w:rsidP="00B8785B">
      <w:pPr>
        <w:pStyle w:val="Zpat"/>
        <w:keepLines/>
        <w:numPr>
          <w:ilvl w:val="0"/>
          <w:numId w:val="10"/>
        </w:numPr>
        <w:tabs>
          <w:tab w:val="clear" w:pos="4536"/>
          <w:tab w:val="clear" w:pos="9072"/>
        </w:tabs>
        <w:suppressAutoHyphens/>
        <w:spacing w:before="120" w:after="240"/>
        <w:jc w:val="both"/>
        <w:rPr>
          <w:rFonts w:ascii="Calibri" w:hAnsi="Calibri" w:cs="Calibri"/>
          <w:sz w:val="20"/>
          <w:szCs w:val="20"/>
        </w:rPr>
      </w:pPr>
      <w:r w:rsidRPr="004405BD">
        <w:rPr>
          <w:rFonts w:ascii="Calibri" w:hAnsi="Calibri" w:cs="Calibri"/>
          <w:sz w:val="20"/>
          <w:szCs w:val="20"/>
        </w:rPr>
        <w:t>Zhotovitel je povinen akceptovat všechny připomínky a návrhy objednatele v případě, že nejsou v rozporu s právními předpisy, závaznými technickými normami nebo stanovisky příslušných orgánů veřejné správy a byly up</w:t>
      </w:r>
      <w:r>
        <w:rPr>
          <w:rFonts w:asciiTheme="minorHAnsi" w:hAnsiTheme="minorHAnsi" w:cstheme="minorHAnsi"/>
          <w:sz w:val="20"/>
          <w:szCs w:val="20"/>
        </w:rPr>
        <w:t>latněny v souladu s odstavcem 5</w:t>
      </w:r>
      <w:r w:rsidRPr="004405BD">
        <w:rPr>
          <w:rFonts w:ascii="Calibri" w:hAnsi="Calibri" w:cs="Calibri"/>
          <w:sz w:val="20"/>
          <w:szCs w:val="20"/>
        </w:rPr>
        <w:t xml:space="preserve"> tohoto článku.</w:t>
      </w:r>
    </w:p>
    <w:p w14:paraId="73D55D3F" w14:textId="77777777" w:rsidR="00B5257C" w:rsidRPr="00484CF9" w:rsidRDefault="00A24E42" w:rsidP="00B8785B">
      <w:pPr>
        <w:pStyle w:val="OdstavecSmlouvy"/>
        <w:numPr>
          <w:ilvl w:val="0"/>
          <w:numId w:val="10"/>
        </w:numPr>
        <w:spacing w:after="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Objednatel je oprávněn dílo (PD a další výstupy, které jsou předmětem díla) užít ve smyslu ustanovení § 12 odst. 4 zákona č. 121/2000 Sb., o právu autorském, o právech souvisejících s právem autorským a o změně některých zákonů (autorský zákon), ve znění pozdějších předpisů, a to všemi způsoby užití a v časově a územně neomezeném rozsahu.</w:t>
      </w:r>
    </w:p>
    <w:p w14:paraId="73D55D40" w14:textId="77777777" w:rsidR="00A24E42" w:rsidRPr="00484CF9" w:rsidRDefault="007C1999" w:rsidP="00BC2A77">
      <w:pPr>
        <w:spacing w:before="240"/>
        <w:jc w:val="center"/>
        <w:rPr>
          <w:rFonts w:asciiTheme="minorHAnsi" w:hAnsiTheme="minorHAnsi" w:cstheme="minorHAnsi"/>
          <w:b/>
          <w:szCs w:val="20"/>
        </w:rPr>
      </w:pPr>
      <w:r w:rsidRPr="00EE69E5">
        <w:rPr>
          <w:rFonts w:asciiTheme="minorHAnsi" w:hAnsiTheme="minorHAnsi" w:cstheme="minorHAnsi"/>
          <w:b/>
          <w:sz w:val="20"/>
          <w:szCs w:val="20"/>
        </w:rPr>
        <w:t xml:space="preserve">Článek </w:t>
      </w:r>
      <w:r w:rsidR="00A24E42" w:rsidRPr="00EE69E5">
        <w:rPr>
          <w:rFonts w:asciiTheme="minorHAnsi" w:hAnsiTheme="minorHAnsi" w:cstheme="minorHAnsi"/>
          <w:b/>
          <w:sz w:val="20"/>
          <w:szCs w:val="20"/>
        </w:rPr>
        <w:t>VII</w:t>
      </w:r>
      <w:r w:rsidRPr="00EE69E5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A24E42" w:rsidRPr="00EE69E5">
        <w:rPr>
          <w:rFonts w:asciiTheme="minorHAnsi" w:hAnsiTheme="minorHAnsi" w:cstheme="minorHAnsi"/>
          <w:b/>
          <w:sz w:val="20"/>
          <w:szCs w:val="20"/>
        </w:rPr>
        <w:t>Cena díla</w:t>
      </w:r>
    </w:p>
    <w:p w14:paraId="73D55D41" w14:textId="77777777" w:rsidR="007C1999" w:rsidRPr="00484CF9" w:rsidRDefault="007C1999" w:rsidP="00B8785B">
      <w:pPr>
        <w:keepNext/>
        <w:numPr>
          <w:ilvl w:val="0"/>
          <w:numId w:val="14"/>
        </w:numPr>
        <w:tabs>
          <w:tab w:val="left" w:pos="360"/>
          <w:tab w:val="left" w:pos="1980"/>
          <w:tab w:val="left" w:pos="7380"/>
        </w:tabs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Cena za provedené dílo je stanovena dohodou smluvních stran a činí (</w:t>
      </w:r>
      <w:r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doplní </w:t>
      </w:r>
      <w:r w:rsidR="00A6516B"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>dodavatel</w:t>
      </w:r>
      <w:r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) </w:t>
      </w:r>
      <w:r w:rsidRPr="00484CF9">
        <w:rPr>
          <w:rFonts w:asciiTheme="minorHAnsi" w:hAnsiTheme="minorHAnsi" w:cstheme="minorHAnsi"/>
          <w:sz w:val="20"/>
          <w:szCs w:val="20"/>
        </w:rPr>
        <w:t xml:space="preserve"> </w:t>
      </w:r>
      <w:r w:rsidRPr="00484CF9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p w14:paraId="73D55D42" w14:textId="77777777" w:rsidR="007C1999" w:rsidRPr="00484CF9" w:rsidRDefault="007C1999" w:rsidP="007C1999">
      <w:pPr>
        <w:pStyle w:val="Smlouva-slo"/>
        <w:tabs>
          <w:tab w:val="left" w:pos="0"/>
          <w:tab w:val="left" w:pos="426"/>
          <w:tab w:val="right" w:pos="6804"/>
        </w:tabs>
        <w:spacing w:before="60"/>
        <w:ind w:firstLine="360"/>
        <w:jc w:val="left"/>
        <w:rPr>
          <w:rFonts w:asciiTheme="minorHAnsi" w:hAnsiTheme="minorHAnsi" w:cstheme="minorHAnsi"/>
          <w:sz w:val="20"/>
          <w:highlight w:val="yellow"/>
        </w:rPr>
      </w:pPr>
      <w:r w:rsidRPr="00484CF9">
        <w:rPr>
          <w:rFonts w:asciiTheme="minorHAnsi" w:hAnsiTheme="minorHAnsi" w:cstheme="minorHAnsi"/>
          <w:sz w:val="20"/>
          <w:highlight w:val="yellow"/>
        </w:rPr>
        <w:t>cena bez DPH</w:t>
      </w:r>
      <w:r w:rsidRPr="00484CF9">
        <w:rPr>
          <w:rFonts w:asciiTheme="minorHAnsi" w:hAnsiTheme="minorHAnsi" w:cstheme="minorHAnsi"/>
          <w:sz w:val="20"/>
          <w:highlight w:val="yellow"/>
        </w:rPr>
        <w:tab/>
        <w:t>………………… Kč</w:t>
      </w:r>
    </w:p>
    <w:p w14:paraId="73D55D43" w14:textId="77777777" w:rsidR="007C1999" w:rsidRPr="00484CF9" w:rsidRDefault="007C1999" w:rsidP="007C1999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rFonts w:asciiTheme="minorHAnsi" w:hAnsiTheme="minorHAnsi" w:cstheme="minorHAnsi"/>
          <w:sz w:val="20"/>
          <w:highlight w:val="yellow"/>
        </w:rPr>
      </w:pPr>
      <w:r w:rsidRPr="00484CF9">
        <w:rPr>
          <w:rFonts w:asciiTheme="minorHAnsi" w:hAnsiTheme="minorHAnsi" w:cstheme="minorHAnsi"/>
          <w:sz w:val="20"/>
        </w:rPr>
        <w:tab/>
      </w:r>
      <w:r w:rsidRPr="00484CF9">
        <w:rPr>
          <w:rFonts w:asciiTheme="minorHAnsi" w:hAnsiTheme="minorHAnsi" w:cstheme="minorHAnsi"/>
          <w:sz w:val="20"/>
          <w:highlight w:val="yellow"/>
        </w:rPr>
        <w:t xml:space="preserve">DPH </w:t>
      </w:r>
      <w:r w:rsidRPr="00484CF9">
        <w:rPr>
          <w:rFonts w:asciiTheme="minorHAnsi" w:hAnsiTheme="minorHAnsi" w:cstheme="minorHAnsi"/>
          <w:sz w:val="20"/>
          <w:highlight w:val="yellow"/>
        </w:rPr>
        <w:tab/>
        <w:t>………………… Kč</w:t>
      </w:r>
    </w:p>
    <w:p w14:paraId="73D55D44" w14:textId="77777777" w:rsidR="007C1999" w:rsidRPr="00484CF9" w:rsidRDefault="007C1999" w:rsidP="007C1999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b/>
          <w:bCs/>
          <w:sz w:val="20"/>
        </w:rPr>
        <w:tab/>
      </w:r>
      <w:r w:rsidRPr="00484CF9">
        <w:rPr>
          <w:rFonts w:asciiTheme="minorHAnsi" w:hAnsiTheme="minorHAnsi" w:cstheme="minorHAnsi"/>
          <w:b/>
          <w:bCs/>
          <w:sz w:val="20"/>
          <w:highlight w:val="yellow"/>
        </w:rPr>
        <w:t xml:space="preserve">cena celkem včetně DPH </w:t>
      </w:r>
      <w:r w:rsidRPr="00484CF9">
        <w:rPr>
          <w:rFonts w:asciiTheme="minorHAnsi" w:hAnsiTheme="minorHAnsi" w:cstheme="minorHAnsi"/>
          <w:b/>
          <w:bCs/>
          <w:sz w:val="20"/>
          <w:highlight w:val="yellow"/>
        </w:rPr>
        <w:tab/>
        <w:t>…………………. Kč</w:t>
      </w:r>
      <w:r w:rsidRPr="00484CF9">
        <w:rPr>
          <w:rFonts w:asciiTheme="minorHAnsi" w:hAnsiTheme="minorHAnsi" w:cstheme="minorHAnsi"/>
          <w:sz w:val="20"/>
        </w:rPr>
        <w:t xml:space="preserve"> </w:t>
      </w:r>
    </w:p>
    <w:p w14:paraId="73D55D45" w14:textId="77777777" w:rsidR="007C1999" w:rsidRPr="00484CF9" w:rsidRDefault="007C1999" w:rsidP="007C1999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357"/>
        <w:rPr>
          <w:rFonts w:asciiTheme="minorHAnsi" w:hAnsiTheme="minorHAnsi" w:cstheme="minorHAnsi"/>
          <w:b/>
          <w:bCs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(</w:t>
      </w:r>
      <w:r w:rsidRPr="00484CF9">
        <w:rPr>
          <w:rFonts w:asciiTheme="minorHAnsi" w:hAnsiTheme="minorHAnsi" w:cstheme="minorHAnsi"/>
          <w:sz w:val="20"/>
          <w:szCs w:val="20"/>
          <w:highlight w:val="yellow"/>
        </w:rPr>
        <w:t>slovy: …………………….………………..….. korun českých a ……… haléřů)</w:t>
      </w:r>
      <w:r w:rsidRPr="00484CF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73D55D46" w14:textId="77777777" w:rsidR="00B5257C" w:rsidRDefault="007C1999" w:rsidP="00BC2A77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35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Vyplněná cenová nabídka</w:t>
      </w:r>
      <w:r w:rsidR="006E2293" w:rsidRPr="00484CF9">
        <w:rPr>
          <w:rFonts w:asciiTheme="minorHAnsi" w:hAnsiTheme="minorHAnsi" w:cstheme="minorHAnsi"/>
          <w:sz w:val="20"/>
          <w:szCs w:val="20"/>
        </w:rPr>
        <w:t>, která obsahuje cenu za jednotlivé části díla</w:t>
      </w:r>
      <w:r w:rsidRPr="00484CF9">
        <w:rPr>
          <w:rFonts w:asciiTheme="minorHAnsi" w:hAnsiTheme="minorHAnsi" w:cstheme="minorHAnsi"/>
          <w:sz w:val="20"/>
          <w:szCs w:val="20"/>
        </w:rPr>
        <w:t xml:space="preserve"> je přílohou č. 1 této smlouvy.</w:t>
      </w:r>
      <w:r w:rsidRPr="00484CF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59BDB8E8" w14:textId="77777777" w:rsidR="00D90C08" w:rsidRDefault="004D41F6" w:rsidP="0046361F">
      <w:pPr>
        <w:pStyle w:val="Zhlav"/>
        <w:tabs>
          <w:tab w:val="clear" w:pos="4536"/>
          <w:tab w:val="clear" w:pos="9072"/>
        </w:tabs>
        <w:spacing w:before="120" w:after="120"/>
        <w:ind w:firstLine="357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46361F">
        <w:rPr>
          <w:rFonts w:asciiTheme="minorHAnsi" w:hAnsiTheme="minorHAnsi" w:cstheme="minorHAnsi"/>
          <w:bCs/>
          <w:sz w:val="20"/>
          <w:szCs w:val="20"/>
        </w:rPr>
        <w:t xml:space="preserve">Zhotovitel </w:t>
      </w:r>
      <w:r w:rsidR="0046361F" w:rsidRPr="0046361F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46361F" w:rsidRPr="0046361F">
        <w:rPr>
          <w:rFonts w:asciiTheme="minorHAnsi" w:hAnsiTheme="minorHAnsi" w:cstheme="minorHAnsi"/>
          <w:bCs/>
          <w:sz w:val="20"/>
          <w:szCs w:val="20"/>
          <w:highlight w:val="yellow"/>
        </w:rPr>
        <w:t>………</w:t>
      </w:r>
      <w:r w:rsidR="0046361F" w:rsidRPr="0046361F">
        <w:rPr>
          <w:rFonts w:asciiTheme="minorHAnsi" w:hAnsiTheme="minorHAnsi" w:cstheme="minorHAnsi"/>
          <w:bCs/>
          <w:sz w:val="20"/>
          <w:szCs w:val="20"/>
        </w:rPr>
        <w:t xml:space="preserve"> (je/není) plátcem DPH.  </w:t>
      </w:r>
      <w:r w:rsidR="0046361F" w:rsidRPr="0046361F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(doplní dodavatel)     </w:t>
      </w:r>
    </w:p>
    <w:p w14:paraId="73D55D47" w14:textId="7E9CA047" w:rsidR="0046361F" w:rsidRPr="0046361F" w:rsidRDefault="0046361F" w:rsidP="00D45A54">
      <w:pPr>
        <w:pStyle w:val="Zhlav"/>
        <w:tabs>
          <w:tab w:val="clear" w:pos="4536"/>
          <w:tab w:val="clear" w:pos="9072"/>
        </w:tabs>
        <w:ind w:firstLine="357"/>
        <w:rPr>
          <w:rFonts w:asciiTheme="minorHAnsi" w:hAnsiTheme="minorHAnsi" w:cstheme="minorHAnsi"/>
          <w:sz w:val="20"/>
          <w:szCs w:val="20"/>
        </w:rPr>
      </w:pPr>
      <w:r w:rsidRPr="0046361F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 </w:t>
      </w:r>
    </w:p>
    <w:p w14:paraId="6F85F8DD" w14:textId="2D3052CB" w:rsidR="00D90C08" w:rsidRPr="00647545" w:rsidRDefault="00D90C08" w:rsidP="00227DD4">
      <w:pPr>
        <w:pStyle w:val="Zhlav"/>
        <w:numPr>
          <w:ilvl w:val="0"/>
          <w:numId w:val="14"/>
        </w:numPr>
        <w:tabs>
          <w:tab w:val="right" w:pos="2977"/>
          <w:tab w:val="right" w:pos="4395"/>
          <w:tab w:val="right" w:pos="7380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647545">
        <w:rPr>
          <w:rFonts w:asciiTheme="minorHAnsi" w:hAnsiTheme="minorHAnsi" w:cstheme="minorHAnsi"/>
          <w:sz w:val="20"/>
          <w:szCs w:val="20"/>
        </w:rPr>
        <w:t>Dílčí ceny za provedení jednotlivých fází jsou sjednány</w:t>
      </w:r>
      <w:r w:rsidR="00227DD4" w:rsidRPr="00647545">
        <w:rPr>
          <w:rFonts w:asciiTheme="minorHAnsi" w:hAnsiTheme="minorHAnsi" w:cstheme="minorHAnsi"/>
          <w:sz w:val="20"/>
          <w:szCs w:val="20"/>
        </w:rPr>
        <w:t xml:space="preserve"> takto:</w:t>
      </w:r>
    </w:p>
    <w:p w14:paraId="21F9AD08" w14:textId="5F87C985" w:rsidR="00AD5135" w:rsidRDefault="00AD5135" w:rsidP="001762BC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Cena za provedení f</w:t>
      </w:r>
      <w:r w:rsidR="00D05148" w:rsidRPr="00D56587">
        <w:rPr>
          <w:rFonts w:asciiTheme="minorHAnsi" w:hAnsiTheme="minorHAnsi"/>
          <w:sz w:val="20"/>
          <w:szCs w:val="20"/>
        </w:rPr>
        <w:t xml:space="preserve">áze </w:t>
      </w:r>
      <w:r w:rsidR="00D05148">
        <w:rPr>
          <w:rFonts w:asciiTheme="minorHAnsi" w:hAnsiTheme="minorHAnsi"/>
          <w:sz w:val="20"/>
          <w:szCs w:val="20"/>
        </w:rPr>
        <w:t>první</w:t>
      </w:r>
      <w:r>
        <w:rPr>
          <w:rFonts w:asciiTheme="minorHAnsi" w:hAnsiTheme="minorHAnsi"/>
          <w:sz w:val="20"/>
          <w:szCs w:val="20"/>
        </w:rPr>
        <w:t xml:space="preserve"> činní: ………….……</w:t>
      </w:r>
      <w:r w:rsidR="00D1488B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>……,- Kč (slovy: ………………………………………………………..)</w:t>
      </w:r>
      <w:r w:rsidR="00FC61F3">
        <w:rPr>
          <w:rFonts w:asciiTheme="minorHAnsi" w:hAnsiTheme="minorHAnsi"/>
          <w:sz w:val="20"/>
          <w:szCs w:val="20"/>
        </w:rPr>
        <w:t xml:space="preserve"> bez DPH</w:t>
      </w:r>
      <w:r>
        <w:rPr>
          <w:rFonts w:asciiTheme="minorHAnsi" w:hAnsiTheme="minorHAnsi"/>
          <w:sz w:val="20"/>
          <w:szCs w:val="20"/>
        </w:rPr>
        <w:t>.</w:t>
      </w:r>
    </w:p>
    <w:p w14:paraId="25D5CC09" w14:textId="0F989B45" w:rsidR="00AD5135" w:rsidRDefault="00AD5135" w:rsidP="001762BC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Cena za provedení fáze druhé činní: …………………….,- Kč (slovy:…………………………………</w:t>
      </w:r>
      <w:r w:rsidR="00D1488B">
        <w:rPr>
          <w:rFonts w:asciiTheme="minorHAnsi" w:hAnsiTheme="minorHAnsi"/>
          <w:sz w:val="20"/>
          <w:szCs w:val="20"/>
        </w:rPr>
        <w:t>..</w:t>
      </w:r>
      <w:r>
        <w:rPr>
          <w:rFonts w:asciiTheme="minorHAnsi" w:hAnsiTheme="minorHAnsi"/>
          <w:sz w:val="20"/>
          <w:szCs w:val="20"/>
        </w:rPr>
        <w:t>………………….…)</w:t>
      </w:r>
      <w:r w:rsidR="00FC61F3">
        <w:rPr>
          <w:rFonts w:asciiTheme="minorHAnsi" w:hAnsiTheme="minorHAnsi"/>
          <w:sz w:val="20"/>
          <w:szCs w:val="20"/>
        </w:rPr>
        <w:t xml:space="preserve"> bez DPH</w:t>
      </w:r>
      <w:r>
        <w:rPr>
          <w:rFonts w:asciiTheme="minorHAnsi" w:hAnsiTheme="minorHAnsi"/>
          <w:sz w:val="20"/>
          <w:szCs w:val="20"/>
        </w:rPr>
        <w:t>.</w:t>
      </w:r>
    </w:p>
    <w:p w14:paraId="52E6BCB8" w14:textId="1B635DA1" w:rsidR="00D1488B" w:rsidRDefault="00D1488B" w:rsidP="001762BC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Cena za provedení f</w:t>
      </w:r>
      <w:r w:rsidRPr="00D56587">
        <w:rPr>
          <w:rFonts w:asciiTheme="minorHAnsi" w:hAnsiTheme="minorHAnsi"/>
          <w:sz w:val="20"/>
          <w:szCs w:val="20"/>
        </w:rPr>
        <w:t xml:space="preserve">áze </w:t>
      </w:r>
      <w:r>
        <w:rPr>
          <w:rFonts w:asciiTheme="minorHAnsi" w:hAnsiTheme="minorHAnsi"/>
          <w:sz w:val="20"/>
          <w:szCs w:val="20"/>
        </w:rPr>
        <w:t>třetí činní: ………..….…………,- Kč (slovy: ……………………………………</w:t>
      </w:r>
      <w:r w:rsidR="002317E5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>…………………..)</w:t>
      </w:r>
      <w:r w:rsidR="00FC61F3">
        <w:rPr>
          <w:rFonts w:asciiTheme="minorHAnsi" w:hAnsiTheme="minorHAnsi"/>
          <w:sz w:val="20"/>
          <w:szCs w:val="20"/>
        </w:rPr>
        <w:t xml:space="preserve"> bez DPH</w:t>
      </w:r>
      <w:r>
        <w:rPr>
          <w:rFonts w:asciiTheme="minorHAnsi" w:hAnsiTheme="minorHAnsi"/>
          <w:sz w:val="20"/>
          <w:szCs w:val="20"/>
        </w:rPr>
        <w:t>.</w:t>
      </w:r>
    </w:p>
    <w:p w14:paraId="78E2C3C5" w14:textId="072582C8" w:rsidR="00D1488B" w:rsidRDefault="00D1488B" w:rsidP="001762BC">
      <w:pPr>
        <w:pStyle w:val="Default"/>
        <w:numPr>
          <w:ilvl w:val="0"/>
          <w:numId w:val="26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Cena za provedení fáze čtvrté činní: …………………….,- Kč </w:t>
      </w:r>
      <w:r w:rsidR="00FC61F3">
        <w:rPr>
          <w:rFonts w:asciiTheme="minorHAnsi" w:hAnsiTheme="minorHAnsi"/>
          <w:sz w:val="20"/>
          <w:szCs w:val="20"/>
        </w:rPr>
        <w:t xml:space="preserve">bez DPH za každou ukončenou hodinu výkonu dozoru projektanta, přičemž v éto hodinové sazbě jsou již započteny všechny související náklady, jako např. cestovné či náhrada za ztrátu času na cestě. Předpokládaný časový rozsah této </w:t>
      </w:r>
      <w:r w:rsidR="00D45A54">
        <w:rPr>
          <w:rFonts w:asciiTheme="minorHAnsi" w:hAnsiTheme="minorHAnsi"/>
          <w:sz w:val="20"/>
          <w:szCs w:val="20"/>
        </w:rPr>
        <w:t>f</w:t>
      </w:r>
      <w:r w:rsidR="00FC61F3">
        <w:rPr>
          <w:rFonts w:asciiTheme="minorHAnsi" w:hAnsiTheme="minorHAnsi"/>
          <w:sz w:val="20"/>
          <w:szCs w:val="20"/>
        </w:rPr>
        <w:t xml:space="preserve">áze 4 činí </w:t>
      </w:r>
      <w:r w:rsidR="005A586F">
        <w:rPr>
          <w:rFonts w:asciiTheme="minorHAnsi" w:hAnsiTheme="minorHAnsi"/>
          <w:sz w:val="20"/>
          <w:szCs w:val="20"/>
        </w:rPr>
        <w:t>10</w:t>
      </w:r>
      <w:r w:rsidR="003360BB">
        <w:rPr>
          <w:rFonts w:asciiTheme="minorHAnsi" w:hAnsiTheme="minorHAnsi"/>
          <w:sz w:val="20"/>
          <w:szCs w:val="20"/>
        </w:rPr>
        <w:t xml:space="preserve">0 </w:t>
      </w:r>
      <w:r w:rsidR="003360BB" w:rsidRPr="003360BB">
        <w:rPr>
          <w:rFonts w:asciiTheme="minorHAnsi" w:hAnsiTheme="minorHAnsi"/>
          <w:sz w:val="20"/>
          <w:szCs w:val="20"/>
        </w:rPr>
        <w:lastRenderedPageBreak/>
        <w:t>h</w:t>
      </w:r>
      <w:r w:rsidR="00FC61F3" w:rsidRPr="003360BB">
        <w:rPr>
          <w:rFonts w:asciiTheme="minorHAnsi" w:hAnsiTheme="minorHAnsi"/>
          <w:sz w:val="20"/>
          <w:szCs w:val="20"/>
        </w:rPr>
        <w:t>odin a</w:t>
      </w:r>
      <w:r w:rsidR="00FC61F3">
        <w:rPr>
          <w:rFonts w:asciiTheme="minorHAnsi" w:hAnsiTheme="minorHAnsi"/>
          <w:sz w:val="20"/>
          <w:szCs w:val="20"/>
        </w:rPr>
        <w:t xml:space="preserve"> předpokládaná celková cena za provedené této fáze tak činí ………………,- Kč bez DPH </w:t>
      </w:r>
      <w:r>
        <w:rPr>
          <w:rFonts w:asciiTheme="minorHAnsi" w:hAnsiTheme="minorHAnsi"/>
          <w:sz w:val="20"/>
          <w:szCs w:val="20"/>
        </w:rPr>
        <w:t>(slovy:………………………………………</w:t>
      </w:r>
      <w:r w:rsidR="002317E5">
        <w:rPr>
          <w:rFonts w:asciiTheme="minorHAnsi" w:hAnsiTheme="minorHAnsi"/>
          <w:sz w:val="20"/>
          <w:szCs w:val="20"/>
        </w:rPr>
        <w:t>..</w:t>
      </w:r>
      <w:r>
        <w:rPr>
          <w:rFonts w:asciiTheme="minorHAnsi" w:hAnsiTheme="minorHAnsi"/>
          <w:sz w:val="20"/>
          <w:szCs w:val="20"/>
        </w:rPr>
        <w:t>…………….…).</w:t>
      </w:r>
    </w:p>
    <w:p w14:paraId="73D55D48" w14:textId="41456FBE" w:rsidR="00B5257C" w:rsidRPr="00227DD4" w:rsidRDefault="00A24E42" w:rsidP="00556AF1">
      <w:pPr>
        <w:pStyle w:val="Zhlav"/>
        <w:numPr>
          <w:ilvl w:val="0"/>
          <w:numId w:val="14"/>
        </w:numPr>
        <w:tabs>
          <w:tab w:val="right" w:pos="2977"/>
          <w:tab w:val="right" w:pos="4395"/>
          <w:tab w:val="right" w:pos="7380"/>
        </w:tabs>
        <w:spacing w:before="120" w:after="12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227DD4">
        <w:rPr>
          <w:rFonts w:asciiTheme="minorHAnsi" w:hAnsiTheme="minorHAnsi" w:cstheme="minorHAnsi"/>
          <w:sz w:val="20"/>
          <w:szCs w:val="20"/>
        </w:rPr>
        <w:t>Součástí sjednané ceny jsou veškeré práce a dodávky, poplatky a jiné náklady nezbytné pro řádné a úplné provedení díla. Cena díla zahrnuje veškeré náklady zhotovitele při plnění díla, jako zejména náklady na dopravu, stravné a ubytování, kopírování, poštovní a telekomunikační sl</w:t>
      </w:r>
      <w:r w:rsidR="00D238F5" w:rsidRPr="00227DD4">
        <w:rPr>
          <w:rFonts w:asciiTheme="minorHAnsi" w:hAnsiTheme="minorHAnsi" w:cstheme="minorHAnsi"/>
          <w:sz w:val="20"/>
          <w:szCs w:val="20"/>
        </w:rPr>
        <w:t>užby včetně telefonu, fotodokum</w:t>
      </w:r>
      <w:r w:rsidRPr="00227DD4">
        <w:rPr>
          <w:rFonts w:asciiTheme="minorHAnsi" w:hAnsiTheme="minorHAnsi" w:cstheme="minorHAnsi"/>
          <w:sz w:val="20"/>
          <w:szCs w:val="20"/>
        </w:rPr>
        <w:t xml:space="preserve">entace, poplatky atd. V ceně díla nejsou zahrnuty náklady na pořízení vícetisků nad počet dohodnutých paré </w:t>
      </w:r>
      <w:r w:rsidR="008D1C5F" w:rsidRPr="00227DD4">
        <w:rPr>
          <w:rFonts w:asciiTheme="minorHAnsi" w:hAnsiTheme="minorHAnsi" w:cstheme="minorHAnsi"/>
          <w:sz w:val="20"/>
          <w:szCs w:val="20"/>
        </w:rPr>
        <w:t xml:space="preserve">(vyjma paré nebo částí </w:t>
      </w:r>
      <w:r w:rsidR="008D1C5F" w:rsidRPr="00227DD4">
        <w:rPr>
          <w:rFonts w:asciiTheme="minorHAnsi" w:hAnsiTheme="minorHAnsi" w:cstheme="minorHAnsi"/>
          <w:sz w:val="20"/>
        </w:rPr>
        <w:t>dokumentace, které bude potřeba pro zajištění vyjádření a stanovisek pro stavební úřad, dále pak dokumentace potřebné pro stavební úřad)</w:t>
      </w:r>
      <w:r w:rsidR="008D1C5F" w:rsidRPr="00227DD4">
        <w:rPr>
          <w:rFonts w:asciiTheme="minorHAnsi" w:hAnsiTheme="minorHAnsi" w:cstheme="minorHAnsi"/>
          <w:color w:val="FF0000"/>
          <w:sz w:val="20"/>
        </w:rPr>
        <w:t xml:space="preserve"> </w:t>
      </w:r>
      <w:r w:rsidRPr="00227DD4">
        <w:rPr>
          <w:rFonts w:asciiTheme="minorHAnsi" w:hAnsiTheme="minorHAnsi" w:cstheme="minorHAnsi"/>
          <w:sz w:val="20"/>
          <w:szCs w:val="20"/>
        </w:rPr>
        <w:t xml:space="preserve">nebo správní poplatky. </w:t>
      </w:r>
    </w:p>
    <w:p w14:paraId="73D55D49" w14:textId="336590D4" w:rsidR="00B5257C" w:rsidRPr="00484CF9" w:rsidRDefault="001762BC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</w:rPr>
        <w:t xml:space="preserve">4. </w:t>
      </w:r>
      <w:r>
        <w:rPr>
          <w:rFonts w:asciiTheme="minorHAnsi" w:hAnsiTheme="minorHAnsi" w:cstheme="minorHAnsi"/>
          <w:sz w:val="20"/>
        </w:rPr>
        <w:tab/>
      </w:r>
      <w:r w:rsidR="00A24E42" w:rsidRPr="00484CF9">
        <w:rPr>
          <w:rFonts w:asciiTheme="minorHAnsi" w:hAnsiTheme="minorHAnsi" w:cstheme="minorHAnsi"/>
          <w:sz w:val="20"/>
          <w:szCs w:val="20"/>
        </w:rPr>
        <w:t>Součástí sjednané ceny díla jsou veškeré náklady spojené s účastí zástupce zhotovitele (v případě potřeby i jednotlivých projektantů specialistů) na poradách v průběhu plnění díla, na kontrolních dnech v době realizace stavby a zkušebního provozu stavby.</w:t>
      </w:r>
    </w:p>
    <w:p w14:paraId="73D55D4A" w14:textId="3A539786" w:rsidR="00A24E42" w:rsidRPr="00484CF9" w:rsidRDefault="001762BC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</w:rPr>
        <w:t>5</w:t>
      </w:r>
      <w:r w:rsidR="007C1999" w:rsidRPr="00484CF9">
        <w:rPr>
          <w:rFonts w:asciiTheme="minorHAnsi" w:hAnsiTheme="minorHAnsi" w:cstheme="minorHAnsi"/>
          <w:sz w:val="20"/>
        </w:rPr>
        <w:t>.</w:t>
      </w:r>
      <w:r w:rsidR="00B5257C" w:rsidRPr="00484CF9">
        <w:rPr>
          <w:rFonts w:asciiTheme="minorHAnsi" w:hAnsiTheme="minorHAnsi" w:cstheme="minorHAnsi"/>
          <w:sz w:val="20"/>
        </w:rPr>
        <w:tab/>
        <w:t xml:space="preserve">     </w:t>
      </w:r>
      <w:r w:rsidR="00A24E42" w:rsidRPr="00484CF9">
        <w:rPr>
          <w:rFonts w:asciiTheme="minorHAnsi" w:hAnsiTheme="minorHAnsi" w:cstheme="minorHAnsi"/>
          <w:sz w:val="20"/>
          <w:szCs w:val="20"/>
        </w:rPr>
        <w:t>Cena díla uvedená v odst. 1 tohoto článku je cenou nejvýše přípustnou a nelze ji překročit.</w:t>
      </w:r>
    </w:p>
    <w:p w14:paraId="73D55D4B" w14:textId="16D71F61" w:rsidR="00A24E42" w:rsidRPr="00484CF9" w:rsidRDefault="001762BC" w:rsidP="00A673A6">
      <w:pPr>
        <w:pStyle w:val="OdstavecSmlouvy"/>
        <w:keepNext/>
        <w:ind w:left="426" w:hanging="426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6</w:t>
      </w:r>
      <w:r w:rsidR="007C1999" w:rsidRPr="00484CF9">
        <w:rPr>
          <w:rFonts w:asciiTheme="minorHAnsi" w:hAnsiTheme="minorHAnsi" w:cstheme="minorHAnsi"/>
          <w:sz w:val="20"/>
        </w:rPr>
        <w:t>.</w:t>
      </w:r>
      <w:r w:rsidR="00B5257C" w:rsidRPr="00484CF9">
        <w:rPr>
          <w:rFonts w:asciiTheme="minorHAnsi" w:hAnsiTheme="minorHAnsi" w:cstheme="minorHAnsi"/>
          <w:sz w:val="20"/>
        </w:rPr>
        <w:tab/>
      </w:r>
      <w:r w:rsidR="00A24E42" w:rsidRPr="00484CF9">
        <w:rPr>
          <w:rFonts w:asciiTheme="minorHAnsi" w:hAnsiTheme="minorHAnsi" w:cstheme="minorHAnsi"/>
          <w:sz w:val="20"/>
        </w:rPr>
        <w:t>Nebude-li některá část díla v důsledku sjednaných méněprací provedena, bude cena</w:t>
      </w:r>
      <w:r w:rsidR="00241C5D">
        <w:rPr>
          <w:rFonts w:asciiTheme="minorHAnsi" w:hAnsiTheme="minorHAnsi" w:cstheme="minorHAnsi"/>
          <w:sz w:val="20"/>
        </w:rPr>
        <w:t xml:space="preserve"> </w:t>
      </w:r>
      <w:r w:rsidR="00A24E42" w:rsidRPr="00484CF9">
        <w:rPr>
          <w:rFonts w:asciiTheme="minorHAnsi" w:hAnsiTheme="minorHAnsi" w:cstheme="minorHAnsi"/>
          <w:sz w:val="20"/>
        </w:rPr>
        <w:t>za dílo snížena, a to odečtením veškerých nákladů na p</w:t>
      </w:r>
      <w:r w:rsidR="00241C5D">
        <w:rPr>
          <w:rFonts w:asciiTheme="minorHAnsi" w:hAnsiTheme="minorHAnsi" w:cstheme="minorHAnsi"/>
          <w:sz w:val="20"/>
        </w:rPr>
        <w:t xml:space="preserve">rovedení těch částí díla, které </w:t>
      </w:r>
      <w:r w:rsidR="00A24E42" w:rsidRPr="00484CF9">
        <w:rPr>
          <w:rFonts w:asciiTheme="minorHAnsi" w:hAnsiTheme="minorHAnsi" w:cstheme="minorHAnsi"/>
          <w:sz w:val="20"/>
        </w:rPr>
        <w:t xml:space="preserve">v  rámci méněprací nebudou provedeny. </w:t>
      </w:r>
    </w:p>
    <w:p w14:paraId="73D55D4C" w14:textId="276D2904" w:rsidR="00A24E42" w:rsidRPr="00484CF9" w:rsidRDefault="001762BC" w:rsidP="00235703">
      <w:pPr>
        <w:pStyle w:val="OdstavecSmlouvy"/>
        <w:keepNext/>
        <w:spacing w:after="0"/>
        <w:ind w:left="426" w:hanging="426"/>
        <w:rPr>
          <w:rFonts w:asciiTheme="minorHAnsi" w:hAnsiTheme="minorHAnsi" w:cstheme="minorHAnsi"/>
          <w:iCs/>
          <w:sz w:val="20"/>
        </w:rPr>
      </w:pPr>
      <w:r>
        <w:rPr>
          <w:rFonts w:asciiTheme="minorHAnsi" w:hAnsiTheme="minorHAnsi" w:cstheme="minorHAnsi"/>
          <w:sz w:val="20"/>
        </w:rPr>
        <w:t>7</w:t>
      </w:r>
      <w:r w:rsidR="007C1999" w:rsidRPr="00484CF9">
        <w:rPr>
          <w:rFonts w:asciiTheme="minorHAnsi" w:hAnsiTheme="minorHAnsi" w:cstheme="minorHAnsi"/>
          <w:sz w:val="20"/>
        </w:rPr>
        <w:t xml:space="preserve">. </w:t>
      </w:r>
      <w:r w:rsidR="00B5257C" w:rsidRPr="00484CF9">
        <w:rPr>
          <w:rFonts w:asciiTheme="minorHAnsi" w:hAnsiTheme="minorHAnsi" w:cstheme="minorHAnsi"/>
          <w:sz w:val="20"/>
        </w:rPr>
        <w:tab/>
      </w:r>
      <w:r w:rsidR="00A24E42" w:rsidRPr="00484CF9">
        <w:rPr>
          <w:rFonts w:asciiTheme="minorHAnsi" w:hAnsiTheme="minorHAnsi" w:cstheme="minorHAnsi"/>
          <w:sz w:val="20"/>
        </w:rPr>
        <w:t>Zhotovitel odpovídá za to, že sazba daně z přidané hodnoty bude stanovena v souladu s platnými právními předpisy. V případě změn DPH bude cena s DPH upravena o aktuální změnu DPH v souladu s účinky zákonné změny DPH.</w:t>
      </w:r>
    </w:p>
    <w:p w14:paraId="73D55D4D" w14:textId="77777777" w:rsidR="00A24E42" w:rsidRPr="00484CF9" w:rsidRDefault="00A24E42" w:rsidP="00C80B57">
      <w:pPr>
        <w:rPr>
          <w:rFonts w:asciiTheme="minorHAnsi" w:hAnsiTheme="minorHAnsi" w:cstheme="minorHAnsi"/>
        </w:rPr>
      </w:pPr>
    </w:p>
    <w:p w14:paraId="73D55D4E" w14:textId="77777777" w:rsidR="00A24E42" w:rsidRPr="00484CF9" w:rsidRDefault="00B5257C" w:rsidP="00B5257C">
      <w:pPr>
        <w:pStyle w:val="slolnkuSmlouvy"/>
        <w:spacing w:before="0"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Článek VIII - </w:t>
      </w:r>
      <w:r w:rsidR="00A24E42" w:rsidRPr="00484CF9">
        <w:rPr>
          <w:rFonts w:asciiTheme="minorHAnsi" w:hAnsiTheme="minorHAnsi" w:cstheme="minorHAnsi"/>
          <w:sz w:val="20"/>
        </w:rPr>
        <w:t>Platební podmínky</w:t>
      </w:r>
    </w:p>
    <w:p w14:paraId="73D55D4F" w14:textId="40AF1E51" w:rsidR="00A24E42" w:rsidRPr="00484CF9" w:rsidRDefault="00CD6E67" w:rsidP="00B8785B">
      <w:pPr>
        <w:pStyle w:val="OdstavecSmlouvy"/>
        <w:numPr>
          <w:ilvl w:val="0"/>
          <w:numId w:val="8"/>
        </w:numPr>
        <w:tabs>
          <w:tab w:val="clear" w:pos="720"/>
        </w:tabs>
        <w:ind w:left="36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</w:t>
      </w:r>
      <w:r w:rsidR="00A24E42" w:rsidRPr="00484CF9">
        <w:rPr>
          <w:rFonts w:asciiTheme="minorHAnsi" w:hAnsiTheme="minorHAnsi" w:cstheme="minorHAnsi"/>
          <w:sz w:val="20"/>
        </w:rPr>
        <w:t xml:space="preserve">Zálohy </w:t>
      </w:r>
      <w:r w:rsidR="009A398A" w:rsidRPr="00484CF9">
        <w:rPr>
          <w:rFonts w:asciiTheme="minorHAnsi" w:hAnsiTheme="minorHAnsi" w:cstheme="minorHAnsi"/>
          <w:sz w:val="20"/>
        </w:rPr>
        <w:t>platby nebudou poskytovány</w:t>
      </w:r>
      <w:r w:rsidR="00A24E42" w:rsidRPr="00484CF9">
        <w:rPr>
          <w:rFonts w:asciiTheme="minorHAnsi" w:hAnsiTheme="minorHAnsi" w:cstheme="minorHAnsi"/>
          <w:sz w:val="20"/>
        </w:rPr>
        <w:t xml:space="preserve">. </w:t>
      </w:r>
    </w:p>
    <w:p w14:paraId="73D55D50" w14:textId="77777777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V souladu s ust. § 21 odst. 10 zákona č. 235/2004 Sb., o dani z přidané hodnoty, ve znění pozdějších předpisů, sjednávají strany dílčí plnění. Dílčí plnění se považuje za samostatné zdanitelné plnění uskutečněné dle odst. 3 tohoto článku smlouvy.</w:t>
      </w:r>
    </w:p>
    <w:p w14:paraId="73D55D51" w14:textId="142C1AC4" w:rsidR="00220E44" w:rsidRPr="00484CF9" w:rsidRDefault="009438F4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Platby budou poskytovány ve lhůtě splatnosti ve sjednané výši dle přílohy č.</w:t>
      </w:r>
      <w:r w:rsidR="00C427D7">
        <w:rPr>
          <w:rFonts w:asciiTheme="minorHAnsi" w:hAnsiTheme="minorHAnsi" w:cstheme="minorHAnsi"/>
          <w:sz w:val="20"/>
        </w:rPr>
        <w:t xml:space="preserve"> </w:t>
      </w:r>
      <w:r w:rsidRPr="00484CF9">
        <w:rPr>
          <w:rFonts w:asciiTheme="minorHAnsi" w:hAnsiTheme="minorHAnsi" w:cstheme="minorHAnsi"/>
          <w:sz w:val="20"/>
        </w:rPr>
        <w:t>1 této smlouvy vždy po ukončení dané části díla dle předmětu smlouvy o dílo. Ukončení těchto částí je dáno</w:t>
      </w:r>
      <w:r w:rsidR="00220E44" w:rsidRPr="00484CF9">
        <w:rPr>
          <w:rFonts w:asciiTheme="minorHAnsi" w:hAnsiTheme="minorHAnsi" w:cstheme="minorHAnsi"/>
          <w:sz w:val="20"/>
        </w:rPr>
        <w:t>:</w:t>
      </w:r>
    </w:p>
    <w:p w14:paraId="73D55D52" w14:textId="299AE416" w:rsidR="003F338B" w:rsidRPr="00354723" w:rsidRDefault="00040B18" w:rsidP="003F338B">
      <w:pPr>
        <w:pStyle w:val="OdstavecSmlouvy"/>
        <w:ind w:left="426"/>
        <w:rPr>
          <w:rFonts w:asciiTheme="minorHAnsi" w:hAnsiTheme="minorHAnsi" w:cstheme="minorHAnsi"/>
          <w:sz w:val="20"/>
        </w:rPr>
      </w:pPr>
      <w:r w:rsidRPr="00354723">
        <w:rPr>
          <w:rFonts w:asciiTheme="minorHAnsi" w:hAnsiTheme="minorHAnsi" w:cstheme="minorHAnsi"/>
          <w:sz w:val="20"/>
        </w:rPr>
        <w:t>a</w:t>
      </w:r>
      <w:r w:rsidR="005C75C0" w:rsidRPr="00354723">
        <w:rPr>
          <w:rFonts w:asciiTheme="minorHAnsi" w:hAnsiTheme="minorHAnsi" w:cstheme="minorHAnsi"/>
          <w:sz w:val="20"/>
        </w:rPr>
        <w:t xml:space="preserve">) </w:t>
      </w:r>
      <w:r w:rsidR="0046361F" w:rsidRPr="00354723">
        <w:rPr>
          <w:rFonts w:asciiTheme="minorHAnsi" w:hAnsiTheme="minorHAnsi" w:cstheme="minorHAnsi"/>
          <w:sz w:val="20"/>
        </w:rPr>
        <w:t xml:space="preserve">podáním žádosti o vydání </w:t>
      </w:r>
      <w:r w:rsidR="00763B92" w:rsidRPr="00354723">
        <w:rPr>
          <w:rFonts w:ascii="Calibri" w:hAnsi="Calibri" w:cs="Calibri"/>
          <w:sz w:val="20"/>
        </w:rPr>
        <w:t>povolení</w:t>
      </w:r>
      <w:r w:rsidR="00080B57" w:rsidRPr="00354723">
        <w:rPr>
          <w:rFonts w:ascii="Calibri" w:hAnsi="Calibri" w:cs="Calibri"/>
          <w:sz w:val="20"/>
        </w:rPr>
        <w:t xml:space="preserve"> záměru</w:t>
      </w:r>
      <w:r w:rsidR="00763B92" w:rsidRPr="00354723">
        <w:rPr>
          <w:rFonts w:ascii="Calibri" w:hAnsi="Calibri" w:cs="Calibri"/>
          <w:sz w:val="20"/>
        </w:rPr>
        <w:t xml:space="preserve"> </w:t>
      </w:r>
      <w:r w:rsidRPr="00354723">
        <w:rPr>
          <w:rFonts w:asciiTheme="minorHAnsi" w:hAnsiTheme="minorHAnsi" w:cstheme="minorHAnsi"/>
          <w:sz w:val="20"/>
        </w:rPr>
        <w:t>(</w:t>
      </w:r>
      <w:r w:rsidR="00AF660E" w:rsidRPr="00354723">
        <w:rPr>
          <w:rFonts w:asciiTheme="minorHAnsi" w:hAnsiTheme="minorHAnsi" w:cstheme="minorHAnsi"/>
          <w:sz w:val="20"/>
        </w:rPr>
        <w:t xml:space="preserve">50 % </w:t>
      </w:r>
      <w:r w:rsidR="006645D8" w:rsidRPr="00354723">
        <w:rPr>
          <w:rFonts w:asciiTheme="minorHAnsi" w:hAnsiTheme="minorHAnsi" w:cstheme="minorHAnsi"/>
          <w:sz w:val="20"/>
        </w:rPr>
        <w:t xml:space="preserve">z </w:t>
      </w:r>
      <w:r w:rsidRPr="00354723">
        <w:rPr>
          <w:rFonts w:asciiTheme="minorHAnsi" w:hAnsiTheme="minorHAnsi" w:cstheme="minorHAnsi"/>
          <w:sz w:val="20"/>
        </w:rPr>
        <w:t>položky</w:t>
      </w:r>
      <w:r w:rsidR="00FF1BDB" w:rsidRPr="00354723">
        <w:rPr>
          <w:rFonts w:asciiTheme="minorHAnsi" w:hAnsiTheme="minorHAnsi" w:cstheme="minorHAnsi"/>
          <w:sz w:val="20"/>
        </w:rPr>
        <w:t xml:space="preserve"> č.</w:t>
      </w:r>
      <w:r w:rsidR="005C75C0" w:rsidRPr="00354723">
        <w:rPr>
          <w:rFonts w:asciiTheme="minorHAnsi" w:hAnsiTheme="minorHAnsi" w:cstheme="minorHAnsi"/>
          <w:sz w:val="20"/>
        </w:rPr>
        <w:t xml:space="preserve"> </w:t>
      </w:r>
      <w:r w:rsidR="002E2DFA" w:rsidRPr="00354723">
        <w:rPr>
          <w:rFonts w:asciiTheme="minorHAnsi" w:hAnsiTheme="minorHAnsi" w:cstheme="minorHAnsi"/>
          <w:sz w:val="20"/>
        </w:rPr>
        <w:t>1</w:t>
      </w:r>
      <w:r w:rsidR="00BE6CAA" w:rsidRPr="00354723">
        <w:rPr>
          <w:rFonts w:asciiTheme="minorHAnsi" w:hAnsiTheme="minorHAnsi" w:cstheme="minorHAnsi"/>
          <w:sz w:val="20"/>
        </w:rPr>
        <w:t>)</w:t>
      </w:r>
      <w:r w:rsidR="009438F4" w:rsidRPr="00354723">
        <w:rPr>
          <w:rFonts w:asciiTheme="minorHAnsi" w:hAnsiTheme="minorHAnsi" w:cstheme="minorHAnsi"/>
          <w:sz w:val="20"/>
        </w:rPr>
        <w:t>,</w:t>
      </w:r>
      <w:r w:rsidR="00B45202" w:rsidRPr="00354723">
        <w:rPr>
          <w:rFonts w:asciiTheme="minorHAnsi" w:hAnsiTheme="minorHAnsi" w:cstheme="minorHAnsi"/>
          <w:sz w:val="20"/>
        </w:rPr>
        <w:t xml:space="preserve"> </w:t>
      </w:r>
    </w:p>
    <w:p w14:paraId="73D55D53" w14:textId="13731215" w:rsidR="00220E44" w:rsidRPr="00354723" w:rsidRDefault="00316212" w:rsidP="00220E44">
      <w:pPr>
        <w:pStyle w:val="OdstavecSmlouvy"/>
        <w:tabs>
          <w:tab w:val="clear" w:pos="426"/>
        </w:tabs>
        <w:ind w:left="426"/>
        <w:rPr>
          <w:rFonts w:asciiTheme="minorHAnsi" w:hAnsiTheme="minorHAnsi" w:cstheme="minorHAnsi"/>
          <w:sz w:val="20"/>
        </w:rPr>
      </w:pPr>
      <w:r w:rsidRPr="00354723">
        <w:rPr>
          <w:rFonts w:asciiTheme="minorHAnsi" w:hAnsiTheme="minorHAnsi" w:cstheme="minorHAnsi"/>
          <w:sz w:val="20"/>
        </w:rPr>
        <w:t xml:space="preserve">b) předáním pravomocného </w:t>
      </w:r>
      <w:r w:rsidR="002746D3" w:rsidRPr="00354723">
        <w:rPr>
          <w:rFonts w:asciiTheme="minorHAnsi" w:hAnsiTheme="minorHAnsi" w:cstheme="minorHAnsi"/>
          <w:sz w:val="20"/>
        </w:rPr>
        <w:t>rozhodnutí o</w:t>
      </w:r>
      <w:r w:rsidRPr="00354723">
        <w:rPr>
          <w:rFonts w:asciiTheme="minorHAnsi" w:hAnsiTheme="minorHAnsi" w:cstheme="minorHAnsi"/>
          <w:sz w:val="20"/>
        </w:rPr>
        <w:t xml:space="preserve"> povolení</w:t>
      </w:r>
      <w:r w:rsidR="002746D3" w:rsidRPr="00354723">
        <w:rPr>
          <w:rFonts w:asciiTheme="minorHAnsi" w:hAnsiTheme="minorHAnsi" w:cstheme="minorHAnsi"/>
          <w:sz w:val="20"/>
        </w:rPr>
        <w:t xml:space="preserve"> </w:t>
      </w:r>
      <w:r w:rsidR="00354723" w:rsidRPr="00354723">
        <w:rPr>
          <w:rFonts w:asciiTheme="minorHAnsi" w:hAnsiTheme="minorHAnsi" w:cstheme="minorHAnsi"/>
          <w:sz w:val="20"/>
        </w:rPr>
        <w:t>záměru</w:t>
      </w:r>
      <w:r w:rsidRPr="00354723">
        <w:rPr>
          <w:rFonts w:asciiTheme="minorHAnsi" w:hAnsiTheme="minorHAnsi" w:cstheme="minorHAnsi"/>
          <w:sz w:val="20"/>
        </w:rPr>
        <w:t xml:space="preserve"> (</w:t>
      </w:r>
      <w:r w:rsidR="00AF660E" w:rsidRPr="00354723">
        <w:rPr>
          <w:rFonts w:asciiTheme="minorHAnsi" w:hAnsiTheme="minorHAnsi" w:cstheme="minorHAnsi"/>
          <w:sz w:val="20"/>
        </w:rPr>
        <w:t xml:space="preserve">50 % </w:t>
      </w:r>
      <w:r w:rsidR="006645D8" w:rsidRPr="00354723">
        <w:rPr>
          <w:rFonts w:asciiTheme="minorHAnsi" w:hAnsiTheme="minorHAnsi" w:cstheme="minorHAnsi"/>
          <w:sz w:val="20"/>
        </w:rPr>
        <w:t xml:space="preserve">z </w:t>
      </w:r>
      <w:r w:rsidRPr="00354723">
        <w:rPr>
          <w:rFonts w:asciiTheme="minorHAnsi" w:hAnsiTheme="minorHAnsi" w:cstheme="minorHAnsi"/>
          <w:sz w:val="20"/>
        </w:rPr>
        <w:t>položk</w:t>
      </w:r>
      <w:r w:rsidR="006645D8" w:rsidRPr="00354723">
        <w:rPr>
          <w:rFonts w:asciiTheme="minorHAnsi" w:hAnsiTheme="minorHAnsi" w:cstheme="minorHAnsi"/>
          <w:sz w:val="20"/>
        </w:rPr>
        <w:t>y</w:t>
      </w:r>
      <w:r w:rsidRPr="00354723">
        <w:rPr>
          <w:rFonts w:asciiTheme="minorHAnsi" w:hAnsiTheme="minorHAnsi" w:cstheme="minorHAnsi"/>
          <w:sz w:val="20"/>
        </w:rPr>
        <w:t xml:space="preserve"> č. </w:t>
      </w:r>
      <w:r w:rsidR="00AF660E" w:rsidRPr="00354723">
        <w:rPr>
          <w:rFonts w:asciiTheme="minorHAnsi" w:hAnsiTheme="minorHAnsi" w:cstheme="minorHAnsi"/>
          <w:sz w:val="20"/>
        </w:rPr>
        <w:t>1</w:t>
      </w:r>
      <w:r w:rsidRPr="00354723">
        <w:rPr>
          <w:rFonts w:asciiTheme="minorHAnsi" w:hAnsiTheme="minorHAnsi" w:cstheme="minorHAnsi"/>
          <w:sz w:val="20"/>
        </w:rPr>
        <w:t>),</w:t>
      </w:r>
      <w:r w:rsidR="009438F4" w:rsidRPr="00354723">
        <w:rPr>
          <w:rFonts w:asciiTheme="minorHAnsi" w:hAnsiTheme="minorHAnsi" w:cstheme="minorHAnsi"/>
          <w:sz w:val="20"/>
        </w:rPr>
        <w:t xml:space="preserve"> </w:t>
      </w:r>
    </w:p>
    <w:p w14:paraId="4FCDAD23" w14:textId="0657B3E2" w:rsidR="00AF660E" w:rsidRPr="00354723" w:rsidRDefault="00AF660E" w:rsidP="00220E44">
      <w:pPr>
        <w:pStyle w:val="OdstavecSmlouvy"/>
        <w:tabs>
          <w:tab w:val="clear" w:pos="426"/>
        </w:tabs>
        <w:ind w:left="426"/>
        <w:rPr>
          <w:rFonts w:asciiTheme="minorHAnsi" w:hAnsiTheme="minorHAnsi" w:cstheme="minorHAnsi"/>
          <w:sz w:val="20"/>
        </w:rPr>
      </w:pPr>
      <w:r w:rsidRPr="00354723">
        <w:rPr>
          <w:rFonts w:asciiTheme="minorHAnsi" w:hAnsiTheme="minorHAnsi" w:cstheme="minorHAnsi"/>
          <w:sz w:val="20"/>
        </w:rPr>
        <w:t xml:space="preserve">c) předáním dokumentace pro provádění stavby (položka č. </w:t>
      </w:r>
      <w:r w:rsidR="00F00AFC" w:rsidRPr="00354723">
        <w:rPr>
          <w:rFonts w:asciiTheme="minorHAnsi" w:hAnsiTheme="minorHAnsi" w:cstheme="minorHAnsi"/>
          <w:sz w:val="20"/>
        </w:rPr>
        <w:t xml:space="preserve">2 a </w:t>
      </w:r>
      <w:r w:rsidRPr="00354723">
        <w:rPr>
          <w:rFonts w:asciiTheme="minorHAnsi" w:hAnsiTheme="minorHAnsi" w:cstheme="minorHAnsi"/>
          <w:sz w:val="20"/>
        </w:rPr>
        <w:t>3)</w:t>
      </w:r>
      <w:r w:rsidR="00F00AFC" w:rsidRPr="00354723">
        <w:rPr>
          <w:rFonts w:asciiTheme="minorHAnsi" w:hAnsiTheme="minorHAnsi" w:cstheme="minorHAnsi"/>
          <w:sz w:val="20"/>
        </w:rPr>
        <w:t>,</w:t>
      </w:r>
    </w:p>
    <w:p w14:paraId="73D55D55" w14:textId="28E936E6" w:rsidR="009438F4" w:rsidRPr="005F7C8C" w:rsidRDefault="00316212" w:rsidP="00220E44">
      <w:pPr>
        <w:pStyle w:val="OdstavecSmlouvy"/>
        <w:tabs>
          <w:tab w:val="clear" w:pos="426"/>
        </w:tabs>
        <w:ind w:left="426"/>
        <w:rPr>
          <w:rFonts w:asciiTheme="minorHAnsi" w:hAnsiTheme="minorHAnsi" w:cstheme="minorHAnsi"/>
          <w:sz w:val="20"/>
        </w:rPr>
      </w:pPr>
      <w:r w:rsidRPr="00354723">
        <w:rPr>
          <w:rFonts w:asciiTheme="minorHAnsi" w:hAnsiTheme="minorHAnsi" w:cstheme="minorHAnsi"/>
          <w:sz w:val="20"/>
        </w:rPr>
        <w:t>c</w:t>
      </w:r>
      <w:r w:rsidR="00220E44" w:rsidRPr="00354723">
        <w:rPr>
          <w:rFonts w:asciiTheme="minorHAnsi" w:hAnsiTheme="minorHAnsi" w:cstheme="minorHAnsi"/>
          <w:sz w:val="20"/>
        </w:rPr>
        <w:t xml:space="preserve">) </w:t>
      </w:r>
      <w:r w:rsidR="009438F4" w:rsidRPr="00354723">
        <w:rPr>
          <w:rFonts w:asciiTheme="minorHAnsi" w:hAnsiTheme="minorHAnsi" w:cstheme="minorHAnsi"/>
          <w:sz w:val="20"/>
        </w:rPr>
        <w:t>ukončením dozoru</w:t>
      </w:r>
      <w:r w:rsidR="00383AAC" w:rsidRPr="00354723">
        <w:rPr>
          <w:rFonts w:asciiTheme="minorHAnsi" w:hAnsiTheme="minorHAnsi" w:cstheme="minorHAnsi"/>
          <w:sz w:val="20"/>
        </w:rPr>
        <w:t xml:space="preserve"> projektanta</w:t>
      </w:r>
      <w:r w:rsidRPr="00354723">
        <w:rPr>
          <w:rFonts w:asciiTheme="minorHAnsi" w:hAnsiTheme="minorHAnsi" w:cstheme="minorHAnsi"/>
          <w:sz w:val="20"/>
        </w:rPr>
        <w:t xml:space="preserve"> (položka č.</w:t>
      </w:r>
      <w:r w:rsidR="00AF660E" w:rsidRPr="00354723">
        <w:rPr>
          <w:rFonts w:asciiTheme="minorHAnsi" w:hAnsiTheme="minorHAnsi" w:cstheme="minorHAnsi"/>
          <w:sz w:val="20"/>
        </w:rPr>
        <w:t xml:space="preserve"> 4</w:t>
      </w:r>
      <w:r w:rsidR="00FF1BDB" w:rsidRPr="00354723">
        <w:rPr>
          <w:rFonts w:asciiTheme="minorHAnsi" w:hAnsiTheme="minorHAnsi" w:cstheme="minorHAnsi"/>
          <w:sz w:val="20"/>
        </w:rPr>
        <w:t>)</w:t>
      </w:r>
      <w:r w:rsidR="009438F4" w:rsidRPr="00354723">
        <w:rPr>
          <w:rFonts w:asciiTheme="minorHAnsi" w:hAnsiTheme="minorHAnsi" w:cstheme="minorHAnsi"/>
          <w:sz w:val="20"/>
        </w:rPr>
        <w:t>.</w:t>
      </w:r>
      <w:r w:rsidR="009438F4" w:rsidRPr="005F7C8C">
        <w:rPr>
          <w:rFonts w:asciiTheme="minorHAnsi" w:hAnsiTheme="minorHAnsi" w:cstheme="minorHAnsi"/>
          <w:sz w:val="20"/>
        </w:rPr>
        <w:t xml:space="preserve"> </w:t>
      </w:r>
    </w:p>
    <w:p w14:paraId="73D55D56" w14:textId="77777777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Podkladem pro úhradu smluvní ceny budou faktury, které budou mít náležitosti daňového dokladu dle § 28 zákona č. 235/2004 Sb., o dani z přidané hodnoty, ve znění pozdějších předpisů a náležitosti stanovené </w:t>
      </w:r>
      <w:r w:rsidR="00C4337C" w:rsidRPr="00484CF9">
        <w:rPr>
          <w:rFonts w:asciiTheme="minorHAnsi" w:hAnsiTheme="minorHAnsi" w:cstheme="minorHAnsi"/>
          <w:sz w:val="20"/>
        </w:rPr>
        <w:t xml:space="preserve">§ 435 občanského zákoníku </w:t>
      </w:r>
      <w:r w:rsidRPr="00484CF9">
        <w:rPr>
          <w:rFonts w:asciiTheme="minorHAnsi" w:hAnsiTheme="minorHAnsi" w:cstheme="minorHAnsi"/>
          <w:sz w:val="20"/>
        </w:rPr>
        <w:t xml:space="preserve">(dále jen „faktura“). </w:t>
      </w:r>
    </w:p>
    <w:p w14:paraId="73D55D57" w14:textId="06B04E2E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Lhůta splatnosti faktur činí 30 kalendářních dnů ode dne jejich doručení objednateli. </w:t>
      </w:r>
    </w:p>
    <w:p w14:paraId="73D55D58" w14:textId="77777777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Fakturu může zhotovitel vystavit pouze na základě předávacího protokolu dle </w:t>
      </w:r>
      <w:r w:rsidRPr="00354723">
        <w:rPr>
          <w:rFonts w:asciiTheme="minorHAnsi" w:hAnsiTheme="minorHAnsi" w:cstheme="minorHAnsi"/>
          <w:sz w:val="20"/>
        </w:rPr>
        <w:t>čl. V </w:t>
      </w:r>
      <w:r w:rsidRPr="00354723">
        <w:rPr>
          <w:rFonts w:asciiTheme="minorHAnsi" w:hAnsiTheme="minorHAnsi" w:cstheme="minorHAnsi"/>
          <w:sz w:val="20"/>
        </w:rPr>
        <w:br/>
        <w:t>odst. 2 této smlouvy, podepsaného oprávněnými zástupci obou smluvních stran, v němž bude uvedeno</w:t>
      </w:r>
      <w:r w:rsidRPr="00484CF9">
        <w:rPr>
          <w:rFonts w:asciiTheme="minorHAnsi" w:hAnsiTheme="minorHAnsi" w:cstheme="minorHAnsi"/>
          <w:sz w:val="20"/>
        </w:rPr>
        <w:t xml:space="preserve"> stanovisko objednatele, že dílo (jeho část) přejímá.</w:t>
      </w:r>
    </w:p>
    <w:p w14:paraId="73D55D59" w14:textId="77777777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Nebude-li faktura obsahovat některou povinnou nebo dohodnutou náležitost nebo bude chybně vyúčtována cena nebo DPH, je objednatel oprávněn fakturu před uplynutím lhůty splatnosti vrátit zhotoviteli k provedení opravy s vyznačením důvodu vrácení. Ve vrácené faktuře objednatel vyznačí důvod vrácení. Zhotovitel provede opravu vystavením nové faktury. Vrátí-li objednatel vadnou fakturu zhotoviteli, přestává běžet původní lhůta splatnosti. Celá lhůta splatnosti běží opět ode dne doručení nově vyhotovené faktury objednateli.</w:t>
      </w:r>
    </w:p>
    <w:p w14:paraId="73D55D5A" w14:textId="77777777" w:rsidR="00A24E42" w:rsidRPr="00484CF9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Platby ceny díla budou prováděny bezhotovostním převodem z účtu objednatele na účet zhotovitele. Povinnost zaplatit cenu za dílo je splněna dnem odepsání příslušné částky z účtu objednatele.</w:t>
      </w:r>
    </w:p>
    <w:p w14:paraId="73D55D5C" w14:textId="77777777" w:rsidR="00A24E42" w:rsidRPr="00484CF9" w:rsidRDefault="00285E7C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lastRenderedPageBreak/>
        <w:t xml:space="preserve">Článek </w:t>
      </w:r>
      <w:r w:rsidR="00A24E42" w:rsidRPr="00484CF9">
        <w:rPr>
          <w:rFonts w:asciiTheme="minorHAnsi" w:hAnsiTheme="minorHAnsi" w:cstheme="minorHAnsi"/>
          <w:sz w:val="20"/>
        </w:rPr>
        <w:t>IX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Odpovědnost za škodu</w:t>
      </w:r>
    </w:p>
    <w:p w14:paraId="73D55D5D" w14:textId="77777777" w:rsidR="00A24E42" w:rsidRPr="00484CF9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Odpovědnost za škodu se řídí příslušnými ustanoveními občanského zákoníku č. 89/2012 Sb., nestanoví-li smlouva jinak. Zhotovitel odpovídá za to, že dílo bude zhotoveno v souladu s tuto smlouvou a podmínkami v ní vymezených, bude způsobilé pro řádné užití díla v souladu s účelem díla za použití postupů, které odpovídají právním předpisům ČR a normám ČSN, EN a že dílo obsahuje veškeré náležitosti.</w:t>
      </w:r>
    </w:p>
    <w:p w14:paraId="73D55D5E" w14:textId="77777777" w:rsidR="00A24E42" w:rsidRPr="00484CF9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odpovídá za škodu, která objednateli vznikne v důsledku vadně provedeného díla, a to v plném rozsahu.</w:t>
      </w:r>
    </w:p>
    <w:p w14:paraId="73D55D5F" w14:textId="77777777" w:rsidR="00A24E42" w:rsidRPr="00484CF9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je povinen učinit veškerá opatření potřebná k odvrácení škody nebo k jejímu zmírnění.</w:t>
      </w:r>
    </w:p>
    <w:p w14:paraId="73D55D61" w14:textId="77777777" w:rsidR="00A24E42" w:rsidRPr="00484CF9" w:rsidRDefault="00285E7C" w:rsidP="00235703">
      <w:pPr>
        <w:pStyle w:val="slolnkuSmlouvy"/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bCs/>
          <w:sz w:val="20"/>
        </w:rPr>
        <w:t xml:space="preserve">Článek </w:t>
      </w:r>
      <w:r w:rsidR="00A24E42" w:rsidRPr="00484CF9">
        <w:rPr>
          <w:rFonts w:asciiTheme="minorHAnsi" w:hAnsiTheme="minorHAnsi" w:cstheme="minorHAnsi"/>
          <w:bCs/>
          <w:sz w:val="20"/>
        </w:rPr>
        <w:t>X</w:t>
      </w:r>
      <w:r w:rsidRPr="00484CF9">
        <w:rPr>
          <w:rFonts w:asciiTheme="minorHAnsi" w:hAnsiTheme="minorHAnsi" w:cstheme="minorHAnsi"/>
          <w:bCs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Vady díla</w:t>
      </w:r>
    </w:p>
    <w:p w14:paraId="73D55D62" w14:textId="505D4D8D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je povinen provést předmět smlouvy ve sjednaném rozsahu, bezvadně a včas, v souladu se zadáním a v soulad</w:t>
      </w:r>
      <w:r w:rsidR="000070E7">
        <w:rPr>
          <w:rFonts w:asciiTheme="minorHAnsi" w:hAnsiTheme="minorHAnsi" w:cstheme="minorHAnsi"/>
          <w:sz w:val="20"/>
        </w:rPr>
        <w:t xml:space="preserve">u s platnými právními předpisy a </w:t>
      </w:r>
      <w:r w:rsidRPr="00484CF9">
        <w:rPr>
          <w:rFonts w:asciiTheme="minorHAnsi" w:hAnsiTheme="minorHAnsi" w:cstheme="minorHAnsi"/>
          <w:sz w:val="20"/>
        </w:rPr>
        <w:t>právními normami.</w:t>
      </w:r>
    </w:p>
    <w:p w14:paraId="73D55D63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Dílo má vady, jestliže jeho provedení neodpovídá požadavkům uvedeným ve smlouvě, příslušným právním předpisům, normám nebo jiné dokumentaci vztahující se k provedení díla nebo pokud neumožňuje užívání, k němuž bylo určeno a zhotoveno.</w:t>
      </w:r>
    </w:p>
    <w:p w14:paraId="73D55D65" w14:textId="303CAFF4" w:rsidR="00A24E42" w:rsidRPr="00C30C55" w:rsidRDefault="00A24E42" w:rsidP="00490754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C30C55">
        <w:rPr>
          <w:rFonts w:asciiTheme="minorHAnsi" w:hAnsiTheme="minorHAnsi" w:cstheme="minorHAnsi"/>
          <w:sz w:val="20"/>
        </w:rPr>
        <w:t xml:space="preserve">Zhotovitel ručí za vady díla minimálně po dobu 5 let ode dne pravomocného rozhodnutí povolení užívání budoucí stavby, vady oprávněně reklamované v této době budou odstraněny v přiměřené lhůtě určené objednatelem a bezplatně. Po takto sjednanou dobu je kdykoliv objednatel oprávněn dílo reklamovat; a účastníci sjednávají právo soudu přiznat objednateli práva z vadného plnění, pokud tato svá práva objednatel oznámí kdykoliv od podpisu této smlouvy do 5 let ode dne pravomocného rozhodnutí povolení užívání budoucí stavby, která bude zhotovována dle díla zhotovovaného dle této smlouvy.  Zhotovitel projektové dokumentace se zavazuje dodržet příslušná ustanovení </w:t>
      </w:r>
      <w:r w:rsidR="00040B18" w:rsidRPr="00C30C55">
        <w:rPr>
          <w:rFonts w:asciiTheme="minorHAnsi" w:hAnsiTheme="minorHAnsi" w:cstheme="minorHAnsi"/>
          <w:sz w:val="20"/>
        </w:rPr>
        <w:t>zákona č. 134/2016 Sb., o zadávání veřejných zakázek</w:t>
      </w:r>
      <w:r w:rsidRPr="00C30C55">
        <w:rPr>
          <w:rFonts w:asciiTheme="minorHAnsi" w:hAnsiTheme="minorHAnsi" w:cstheme="minorHAnsi"/>
          <w:sz w:val="20"/>
        </w:rPr>
        <w:t>,</w:t>
      </w:r>
      <w:r w:rsidR="00672C68">
        <w:rPr>
          <w:rFonts w:asciiTheme="minorHAnsi" w:hAnsiTheme="minorHAnsi" w:cstheme="minorHAnsi"/>
          <w:sz w:val="20"/>
        </w:rPr>
        <w:t xml:space="preserve"> zákona č. č. 283/2021 Sb., stavební zákon, </w:t>
      </w:r>
      <w:r w:rsidRPr="00C30C55">
        <w:rPr>
          <w:rFonts w:asciiTheme="minorHAnsi" w:hAnsiTheme="minorHAnsi" w:cstheme="minorHAnsi"/>
          <w:sz w:val="20"/>
        </w:rPr>
        <w:t>vyhlášky č</w:t>
      </w:r>
      <w:r w:rsidRPr="00672C68">
        <w:rPr>
          <w:rFonts w:asciiTheme="minorHAnsi" w:hAnsiTheme="minorHAnsi" w:cstheme="minorHAnsi"/>
          <w:sz w:val="20"/>
        </w:rPr>
        <w:t xml:space="preserve">. </w:t>
      </w:r>
      <w:r w:rsidR="00672C68" w:rsidRPr="00672C68">
        <w:rPr>
          <w:rFonts w:asciiTheme="minorHAnsi" w:hAnsiTheme="minorHAnsi" w:cstheme="minorHAnsi"/>
          <w:sz w:val="20"/>
        </w:rPr>
        <w:t>131</w:t>
      </w:r>
      <w:r w:rsidRPr="00672C68">
        <w:rPr>
          <w:rFonts w:asciiTheme="minorHAnsi" w:hAnsiTheme="minorHAnsi" w:cstheme="minorHAnsi"/>
          <w:sz w:val="20"/>
        </w:rPr>
        <w:t>/200</w:t>
      </w:r>
      <w:r w:rsidR="00672C68" w:rsidRPr="00672C68">
        <w:rPr>
          <w:rFonts w:asciiTheme="minorHAnsi" w:hAnsiTheme="minorHAnsi" w:cstheme="minorHAnsi"/>
          <w:sz w:val="20"/>
        </w:rPr>
        <w:t>4</w:t>
      </w:r>
      <w:r w:rsidRPr="00672C68">
        <w:rPr>
          <w:rFonts w:asciiTheme="minorHAnsi" w:hAnsiTheme="minorHAnsi" w:cstheme="minorHAnsi"/>
          <w:sz w:val="20"/>
        </w:rPr>
        <w:t xml:space="preserve"> Sb., o dokumentaci staveb a</w:t>
      </w:r>
      <w:r w:rsidRPr="00C30C55">
        <w:rPr>
          <w:rFonts w:asciiTheme="minorHAnsi" w:hAnsiTheme="minorHAnsi" w:cstheme="minorHAnsi"/>
          <w:sz w:val="20"/>
        </w:rPr>
        <w:t xml:space="preserve"> je plně zodpovědný za škody, které porušením tohoto závazku popřípadě objednateli vzniknou.</w:t>
      </w:r>
    </w:p>
    <w:p w14:paraId="73D55D66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C30C55">
        <w:rPr>
          <w:rFonts w:asciiTheme="minorHAnsi" w:hAnsiTheme="minorHAnsi" w:cstheme="minorHAnsi"/>
          <w:sz w:val="20"/>
        </w:rPr>
        <w:t>Součinnost objednatele, zejména informování zhotovitele bez zbytečného odkladu o důležitých</w:t>
      </w:r>
      <w:r w:rsidRPr="00484CF9">
        <w:rPr>
          <w:rFonts w:asciiTheme="minorHAnsi" w:hAnsiTheme="minorHAnsi" w:cstheme="minorHAnsi"/>
          <w:sz w:val="20"/>
        </w:rPr>
        <w:t xml:space="preserve"> skutečnostech souvisejících se sjednaným předmětem plnění, se považuje za opatření potřebné k odvrácení nebo zmírnění škody, která může vzniknout v důsledku vad díla.</w:t>
      </w:r>
    </w:p>
    <w:p w14:paraId="73D55D67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73D55D68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Zhotovitel je povinen odstranit vadu díla nejpozději do 10 pracovních dnů od jejího oznámení objednatelem, pokud se smluvní strany v konkrétním případě nedohodnou písemně jinak.</w:t>
      </w:r>
      <w:r w:rsidR="00285E7C" w:rsidRPr="00484CF9">
        <w:rPr>
          <w:rFonts w:asciiTheme="minorHAnsi" w:hAnsiTheme="minorHAnsi" w:cstheme="minorHAnsi"/>
          <w:sz w:val="20"/>
        </w:rPr>
        <w:t xml:space="preserve"> Při zjištěných vadách DP</w:t>
      </w:r>
      <w:r w:rsidRPr="00484CF9">
        <w:rPr>
          <w:rFonts w:asciiTheme="minorHAnsi" w:hAnsiTheme="minorHAnsi" w:cstheme="minorHAnsi"/>
          <w:sz w:val="20"/>
        </w:rPr>
        <w:t>S v době průběhu zadávacího řízení je povinen zhotovitel řešit vady PD okamžitě tak, aby mohl objednatel jakožto zadavatel sp</w:t>
      </w:r>
      <w:r w:rsidR="004405BD">
        <w:rPr>
          <w:rFonts w:asciiTheme="minorHAnsi" w:hAnsiTheme="minorHAnsi" w:cstheme="minorHAnsi"/>
          <w:sz w:val="20"/>
        </w:rPr>
        <w:t xml:space="preserve">lnit své povinnosti dle zákona </w:t>
      </w:r>
      <w:r w:rsidR="004405BD" w:rsidRPr="00484CF9">
        <w:rPr>
          <w:rFonts w:asciiTheme="minorHAnsi" w:hAnsiTheme="minorHAnsi" w:cstheme="minorHAnsi"/>
          <w:sz w:val="20"/>
        </w:rPr>
        <w:t xml:space="preserve">č. 134/2016 </w:t>
      </w:r>
      <w:r w:rsidRPr="00484CF9">
        <w:rPr>
          <w:rFonts w:asciiTheme="minorHAnsi" w:hAnsiTheme="minorHAnsi" w:cstheme="minorHAnsi"/>
          <w:sz w:val="20"/>
        </w:rPr>
        <w:t>Sb. Na dotazy</w:t>
      </w:r>
      <w:r w:rsidR="00285E7C" w:rsidRPr="00484CF9">
        <w:rPr>
          <w:rFonts w:asciiTheme="minorHAnsi" w:hAnsiTheme="minorHAnsi" w:cstheme="minorHAnsi"/>
          <w:sz w:val="20"/>
        </w:rPr>
        <w:t xml:space="preserve"> objednatele vztahující se k DP</w:t>
      </w:r>
      <w:r w:rsidRPr="00484CF9">
        <w:rPr>
          <w:rFonts w:asciiTheme="minorHAnsi" w:hAnsiTheme="minorHAnsi" w:cstheme="minorHAnsi"/>
          <w:sz w:val="20"/>
        </w:rPr>
        <w:t>S odpoví zhotovitel v těchto případech v průběhu lhůty k podání nabídek nejpozději následující pracovní den po dni doručení dotazu zhotoviteli.</w:t>
      </w:r>
    </w:p>
    <w:p w14:paraId="73D55D69" w14:textId="77777777" w:rsidR="00A24E42" w:rsidRPr="00484CF9" w:rsidRDefault="00A24E42" w:rsidP="00B8785B">
      <w:pPr>
        <w:pStyle w:val="OdstavecSmlouvy"/>
        <w:numPr>
          <w:ilvl w:val="0"/>
          <w:numId w:val="12"/>
        </w:numPr>
        <w:ind w:left="425" w:hanging="425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Provedenou opravu vady díla zhotovitel objednateli předá písemným protokolem. </w:t>
      </w:r>
    </w:p>
    <w:p w14:paraId="73D55D6A" w14:textId="77777777" w:rsidR="00A24E42" w:rsidRPr="00484CF9" w:rsidRDefault="00A24E42" w:rsidP="00B8785B">
      <w:pPr>
        <w:pStyle w:val="OdstavecSmlouvy"/>
        <w:numPr>
          <w:ilvl w:val="0"/>
          <w:numId w:val="12"/>
        </w:numPr>
        <w:spacing w:after="0"/>
        <w:ind w:left="425" w:hanging="425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Pokud objednateli vznikne škoda při výběru dodavatele stavby či v průběhu stavebních prací či v provozu a užívání stavby po dobu 5ti let od vydání pravomocného rozhodnutí k užívání stavby vlivem prokazatelné chyby zhotovitele při vypracování stupňů PD, zhotovitel objednateli tuto prokazatelnou škodu uhradí a to do 1 měsíce od písemného doručení uplatnění oprávněného nároku objednatele k úhradě škody zhotovitelem. </w:t>
      </w:r>
    </w:p>
    <w:p w14:paraId="73D55D6B" w14:textId="77777777" w:rsidR="00A24E42" w:rsidRPr="00484CF9" w:rsidRDefault="00285E7C" w:rsidP="00235703">
      <w:pPr>
        <w:pStyle w:val="OdstavecSmlouvy"/>
        <w:spacing w:before="240"/>
        <w:jc w:val="center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b/>
          <w:bCs/>
          <w:sz w:val="20"/>
        </w:rPr>
        <w:t xml:space="preserve">Článek </w:t>
      </w:r>
      <w:r w:rsidR="00A24E42" w:rsidRPr="00484CF9">
        <w:rPr>
          <w:rFonts w:asciiTheme="minorHAnsi" w:hAnsiTheme="minorHAnsi" w:cstheme="minorHAnsi"/>
          <w:b/>
          <w:bCs/>
          <w:sz w:val="20"/>
        </w:rPr>
        <w:t>XI</w:t>
      </w:r>
      <w:r w:rsidRPr="00484CF9">
        <w:rPr>
          <w:rFonts w:asciiTheme="minorHAnsi" w:hAnsiTheme="minorHAnsi" w:cstheme="minorHAnsi"/>
          <w:b/>
          <w:bCs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b/>
          <w:sz w:val="20"/>
        </w:rPr>
        <w:t>Smluvní pokuty</w:t>
      </w:r>
    </w:p>
    <w:p w14:paraId="73D55D6C" w14:textId="6C093F6C" w:rsidR="00A24E42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0"/>
        </w:rPr>
      </w:pPr>
      <w:r w:rsidRPr="001A6D1F">
        <w:rPr>
          <w:rFonts w:asciiTheme="minorHAnsi" w:hAnsiTheme="minorHAnsi" w:cstheme="minorHAnsi"/>
          <w:sz w:val="20"/>
        </w:rPr>
        <w:t xml:space="preserve">Nepředá-li zhotovitel kteroukoliv část díla ve lhůtě dle čl. IV. odst. </w:t>
      </w:r>
      <w:r w:rsidR="00235703" w:rsidRPr="001A6D1F">
        <w:rPr>
          <w:rFonts w:asciiTheme="minorHAnsi" w:hAnsiTheme="minorHAnsi" w:cstheme="minorHAnsi"/>
          <w:sz w:val="20"/>
        </w:rPr>
        <w:t>1</w:t>
      </w:r>
      <w:r w:rsidRPr="001A6D1F">
        <w:rPr>
          <w:rFonts w:asciiTheme="minorHAnsi" w:hAnsiTheme="minorHAnsi" w:cstheme="minorHAnsi"/>
          <w:sz w:val="20"/>
        </w:rPr>
        <w:t xml:space="preserve"> této smlouvy, je povinen uhradit objednateli smluvní pokutu ve výši </w:t>
      </w:r>
      <w:r w:rsidR="004405BD" w:rsidRPr="001A6D1F">
        <w:rPr>
          <w:rFonts w:ascii="Calibri" w:hAnsi="Calibri" w:cs="Calibri"/>
          <w:sz w:val="20"/>
        </w:rPr>
        <w:t xml:space="preserve">ve výši 0,2 % z ceny </w:t>
      </w:r>
      <w:r w:rsidR="004405BD" w:rsidRPr="001A6D1F">
        <w:rPr>
          <w:rFonts w:asciiTheme="minorHAnsi" w:hAnsiTheme="minorHAnsi" w:cstheme="minorHAnsi"/>
          <w:sz w:val="20"/>
        </w:rPr>
        <w:t>části předmětného díla</w:t>
      </w:r>
      <w:r w:rsidR="004405BD" w:rsidRPr="004405BD">
        <w:rPr>
          <w:rFonts w:ascii="Calibri" w:hAnsi="Calibri" w:cs="Calibri"/>
          <w:sz w:val="20"/>
        </w:rPr>
        <w:t xml:space="preserve"> bez DPH</w:t>
      </w:r>
      <w:r w:rsidR="004405BD">
        <w:rPr>
          <w:rFonts w:asciiTheme="minorHAnsi" w:hAnsiTheme="minorHAnsi" w:cstheme="minorHAnsi"/>
          <w:sz w:val="20"/>
        </w:rPr>
        <w:t>, s jejímž předáním je zhotovitel v prodlení</w:t>
      </w:r>
      <w:r w:rsidR="004405BD" w:rsidRPr="004405BD">
        <w:rPr>
          <w:rFonts w:ascii="Calibri" w:hAnsi="Calibri" w:cs="Calibri"/>
          <w:sz w:val="20"/>
        </w:rPr>
        <w:t xml:space="preserve">, a to za každý i započatý den prodlení. V případě, kdy zhotovitel bude v prodlení s předáním kterékoliv části plnění o více než pět (5) pracovních dnů, je povinen uhradit objednateli spolu s touto smluvní pokutou dále jednorázovou smluvní pokutu ve výši </w:t>
      </w:r>
      <w:r w:rsidR="00601112">
        <w:rPr>
          <w:rFonts w:ascii="Calibri" w:hAnsi="Calibri" w:cs="Calibri"/>
          <w:sz w:val="20"/>
        </w:rPr>
        <w:t>5</w:t>
      </w:r>
      <w:r w:rsidR="004405BD" w:rsidRPr="004405BD">
        <w:rPr>
          <w:rFonts w:ascii="Calibri" w:hAnsi="Calibri" w:cs="Calibri"/>
          <w:sz w:val="20"/>
        </w:rPr>
        <w:t>0</w:t>
      </w:r>
      <w:r w:rsidR="00A72086">
        <w:rPr>
          <w:rFonts w:ascii="Calibri" w:hAnsi="Calibri" w:cs="Calibri"/>
          <w:sz w:val="20"/>
        </w:rPr>
        <w:t>.</w:t>
      </w:r>
      <w:r w:rsidR="004405BD" w:rsidRPr="004405BD">
        <w:rPr>
          <w:rFonts w:ascii="Calibri" w:hAnsi="Calibri" w:cs="Calibri"/>
          <w:sz w:val="20"/>
        </w:rPr>
        <w:t>000</w:t>
      </w:r>
      <w:r w:rsidR="00A72086">
        <w:rPr>
          <w:rFonts w:ascii="Calibri" w:hAnsi="Calibri" w:cs="Calibri"/>
          <w:sz w:val="20"/>
        </w:rPr>
        <w:t>,-</w:t>
      </w:r>
      <w:r w:rsidR="004405BD" w:rsidRPr="004405BD">
        <w:rPr>
          <w:rFonts w:ascii="Calibri" w:hAnsi="Calibri" w:cs="Calibri"/>
          <w:sz w:val="20"/>
        </w:rPr>
        <w:t xml:space="preserve"> Kč.</w:t>
      </w:r>
    </w:p>
    <w:p w14:paraId="73D55D6D" w14:textId="77777777" w:rsidR="0048793C" w:rsidRPr="001A6D1F" w:rsidRDefault="0048793C" w:rsidP="001A6D1F">
      <w:pPr>
        <w:pStyle w:val="OdstavecSmlouvy"/>
        <w:numPr>
          <w:ilvl w:val="0"/>
          <w:numId w:val="13"/>
        </w:numPr>
        <w:ind w:left="426" w:hanging="426"/>
        <w:rPr>
          <w:rFonts w:ascii="Calibri" w:hAnsi="Calibri" w:cs="Calibri"/>
          <w:sz w:val="20"/>
        </w:rPr>
      </w:pPr>
      <w:r w:rsidRPr="0048793C">
        <w:rPr>
          <w:rFonts w:ascii="Calibri" w:hAnsi="Calibri" w:cs="Arial"/>
          <w:sz w:val="20"/>
        </w:rPr>
        <w:lastRenderedPageBreak/>
        <w:t>Při nedodržení sjednaného termínu splatnosti faktury objednatelem se stanovuje smluvní pokuta ve výši 0,05 % z </w:t>
      </w:r>
      <w:r w:rsidRPr="004405BD">
        <w:rPr>
          <w:rFonts w:ascii="Calibri" w:hAnsi="Calibri" w:cs="Calibri"/>
          <w:sz w:val="20"/>
        </w:rPr>
        <w:t xml:space="preserve">ceny </w:t>
      </w:r>
      <w:r>
        <w:rPr>
          <w:rFonts w:asciiTheme="minorHAnsi" w:hAnsiTheme="minorHAnsi" w:cstheme="minorHAnsi"/>
          <w:sz w:val="20"/>
        </w:rPr>
        <w:t>části předmětného díla</w:t>
      </w:r>
      <w:r w:rsidRPr="004405BD">
        <w:rPr>
          <w:rFonts w:ascii="Calibri" w:hAnsi="Calibri" w:cs="Calibri"/>
          <w:sz w:val="20"/>
        </w:rPr>
        <w:t xml:space="preserve"> bez DPH</w:t>
      </w:r>
      <w:r w:rsidRPr="0048793C">
        <w:rPr>
          <w:rFonts w:ascii="Calibri" w:hAnsi="Calibri" w:cs="Arial"/>
          <w:sz w:val="20"/>
        </w:rPr>
        <w:t xml:space="preserve"> za každý započatý týden prodlení. Právo na náhradu vzniklé </w:t>
      </w:r>
      <w:r w:rsidRPr="001A6D1F">
        <w:rPr>
          <w:rFonts w:ascii="Calibri" w:hAnsi="Calibri" w:cs="Calibri"/>
          <w:sz w:val="20"/>
        </w:rPr>
        <w:t>škody tím není dotčeno.</w:t>
      </w:r>
    </w:p>
    <w:p w14:paraId="73D55D6E" w14:textId="61ACE20C" w:rsidR="00A24E42" w:rsidRPr="00484CF9" w:rsidRDefault="00A24E42" w:rsidP="001A6D1F">
      <w:pPr>
        <w:pStyle w:val="OdstavecSmlouvy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0"/>
        </w:rPr>
      </w:pPr>
      <w:r w:rsidRPr="001A6D1F">
        <w:rPr>
          <w:rFonts w:ascii="Calibri" w:hAnsi="Calibri" w:cs="Calibri"/>
          <w:sz w:val="20"/>
        </w:rPr>
        <w:t>Po</w:t>
      </w:r>
      <w:r w:rsidRPr="00484CF9">
        <w:rPr>
          <w:rFonts w:asciiTheme="minorHAnsi" w:hAnsiTheme="minorHAnsi" w:cstheme="minorHAnsi"/>
          <w:sz w:val="20"/>
        </w:rPr>
        <w:t>kud zhotovitel neodstraní vadu díla v</w:t>
      </w:r>
      <w:r w:rsidR="00235703" w:rsidRPr="00484CF9">
        <w:rPr>
          <w:rFonts w:asciiTheme="minorHAnsi" w:hAnsiTheme="minorHAnsi" w:cstheme="minorHAnsi"/>
          <w:sz w:val="20"/>
        </w:rPr>
        <w:t>e lhůtě uvedené v čl. X. odst. 6</w:t>
      </w:r>
      <w:r w:rsidRPr="00484CF9">
        <w:rPr>
          <w:rFonts w:asciiTheme="minorHAnsi" w:hAnsiTheme="minorHAnsi" w:cstheme="minorHAnsi"/>
          <w:sz w:val="20"/>
        </w:rPr>
        <w:t xml:space="preserve"> této smlouvy, je povinen uhradit objednateli smluvní pokutu ve výši </w:t>
      </w:r>
      <w:r w:rsidR="0048793C">
        <w:rPr>
          <w:rFonts w:asciiTheme="minorHAnsi" w:hAnsiTheme="minorHAnsi" w:cstheme="minorHAnsi"/>
          <w:sz w:val="20"/>
        </w:rPr>
        <w:t>5</w:t>
      </w:r>
      <w:r w:rsidRPr="00484CF9">
        <w:rPr>
          <w:rFonts w:asciiTheme="minorHAnsi" w:hAnsiTheme="minorHAnsi" w:cstheme="minorHAnsi"/>
          <w:sz w:val="20"/>
        </w:rPr>
        <w:t>.000,- Kč za každý i započatý den prodlení.</w:t>
      </w:r>
    </w:p>
    <w:p w14:paraId="73D55D71" w14:textId="77777777" w:rsidR="00A24E42" w:rsidRPr="00484CF9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V případě, že Úřad pro ochranu hospodářské soutěže (dále jen „ÚOHS“) zjistí během zadávacího řízení realizovaného na základě zpracované </w:t>
      </w:r>
      <w:r w:rsidR="00285E7C" w:rsidRPr="00484CF9">
        <w:rPr>
          <w:rFonts w:asciiTheme="minorHAnsi" w:hAnsiTheme="minorHAnsi" w:cstheme="minorHAnsi"/>
          <w:sz w:val="20"/>
        </w:rPr>
        <w:t>DP</w:t>
      </w:r>
      <w:r w:rsidRPr="00484CF9">
        <w:rPr>
          <w:rFonts w:asciiTheme="minorHAnsi" w:hAnsiTheme="minorHAnsi" w:cstheme="minorHAnsi"/>
          <w:sz w:val="20"/>
        </w:rPr>
        <w:t xml:space="preserve">S pochybení zadavatele v důsledku chybně zpracované </w:t>
      </w:r>
      <w:r w:rsidR="00285E7C" w:rsidRPr="00484CF9">
        <w:rPr>
          <w:rFonts w:asciiTheme="minorHAnsi" w:hAnsiTheme="minorHAnsi" w:cstheme="minorHAnsi"/>
          <w:sz w:val="20"/>
        </w:rPr>
        <w:t>DP</w:t>
      </w:r>
      <w:r w:rsidRPr="00484CF9">
        <w:rPr>
          <w:rFonts w:asciiTheme="minorHAnsi" w:hAnsiTheme="minorHAnsi" w:cstheme="minorHAnsi"/>
          <w:sz w:val="20"/>
        </w:rPr>
        <w:t>S, bude zhotovitel povinen uhradit objednateli náklady na správní řízení vedené ÚOHS, včetně případných sankcí z něj vyplývajících vůči objednateli.</w:t>
      </w:r>
    </w:p>
    <w:p w14:paraId="73D55D72" w14:textId="77777777" w:rsidR="00A24E42" w:rsidRPr="00484CF9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73D55D73" w14:textId="77777777" w:rsidR="00A24E42" w:rsidRPr="00484CF9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Smluvní pokuty se nezapočítávají na náhradu případně vzniklé škody, kterou lze vymáhat samostatně v plné výši vedle smluvní pokuty. </w:t>
      </w:r>
    </w:p>
    <w:p w14:paraId="73D55D74" w14:textId="77777777" w:rsidR="00A24E42" w:rsidRPr="00484CF9" w:rsidRDefault="00352096" w:rsidP="00352096">
      <w:pPr>
        <w:pStyle w:val="slolnkuSmlouvy"/>
        <w:spacing w:before="36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>Č</w:t>
      </w:r>
      <w:r w:rsidR="00F57792" w:rsidRPr="00484CF9">
        <w:rPr>
          <w:rFonts w:asciiTheme="minorHAnsi" w:hAnsiTheme="minorHAnsi" w:cstheme="minorHAnsi"/>
          <w:sz w:val="20"/>
        </w:rPr>
        <w:t>lánek</w:t>
      </w:r>
      <w:r w:rsidRPr="00484CF9">
        <w:rPr>
          <w:rFonts w:asciiTheme="minorHAnsi" w:hAnsiTheme="minorHAnsi" w:cstheme="minorHAnsi"/>
          <w:sz w:val="20"/>
        </w:rPr>
        <w:t xml:space="preserve"> </w:t>
      </w:r>
      <w:r w:rsidR="00235703" w:rsidRPr="00484CF9">
        <w:rPr>
          <w:rFonts w:asciiTheme="minorHAnsi" w:hAnsiTheme="minorHAnsi" w:cstheme="minorHAnsi"/>
          <w:sz w:val="20"/>
        </w:rPr>
        <w:t>XII</w:t>
      </w:r>
      <w:r w:rsidRPr="00484CF9">
        <w:rPr>
          <w:rFonts w:asciiTheme="minorHAnsi" w:hAnsiTheme="minorHAnsi" w:cstheme="minorHAnsi"/>
          <w:sz w:val="20"/>
        </w:rPr>
        <w:t xml:space="preserve"> - </w:t>
      </w:r>
      <w:r w:rsidR="00A24E42" w:rsidRPr="00484CF9">
        <w:rPr>
          <w:rFonts w:asciiTheme="minorHAnsi" w:hAnsiTheme="minorHAnsi" w:cstheme="minorHAnsi"/>
          <w:sz w:val="20"/>
        </w:rPr>
        <w:t>Závěrečná ujednání</w:t>
      </w:r>
    </w:p>
    <w:p w14:paraId="73D55D75" w14:textId="77777777" w:rsidR="00A24E42" w:rsidRPr="00721FAC" w:rsidRDefault="00A24E42" w:rsidP="00B8785B">
      <w:pPr>
        <w:pStyle w:val="Smlouva-slo"/>
        <w:widowControl w:val="0"/>
        <w:numPr>
          <w:ilvl w:val="0"/>
          <w:numId w:val="3"/>
        </w:numPr>
        <w:spacing w:after="120"/>
        <w:rPr>
          <w:rFonts w:asciiTheme="minorHAnsi" w:hAnsiTheme="minorHAnsi" w:cstheme="minorHAnsi"/>
          <w:sz w:val="20"/>
          <w:szCs w:val="20"/>
        </w:rPr>
      </w:pPr>
      <w:r w:rsidRPr="00974E37">
        <w:rPr>
          <w:rFonts w:asciiTheme="minorHAnsi" w:hAnsiTheme="minorHAnsi" w:cstheme="minorHAnsi"/>
          <w:sz w:val="20"/>
          <w:szCs w:val="20"/>
        </w:rPr>
        <w:t>Změnit nebo doplnit</w:t>
      </w:r>
      <w:r w:rsidRPr="00721FAC">
        <w:rPr>
          <w:rFonts w:asciiTheme="minorHAnsi" w:hAnsiTheme="minorHAnsi" w:cstheme="minorHAnsi"/>
          <w:sz w:val="20"/>
          <w:szCs w:val="20"/>
        </w:rPr>
        <w:t xml:space="preserve"> tuto smlouvu mohou smluvní strany pouze formou písemných dodatků, které budou vzestupně číslovány, výslovně prohlášeny za dodatek této smlouvy a podepsány oprávněnými zástupci smluvních stran.</w:t>
      </w:r>
    </w:p>
    <w:p w14:paraId="73D55D76" w14:textId="77777777" w:rsidR="00A24E42" w:rsidRPr="00484CF9" w:rsidRDefault="00A24E42" w:rsidP="00B8785B">
      <w:pPr>
        <w:pStyle w:val="Smlouva-slo"/>
        <w:widowControl w:val="0"/>
        <w:numPr>
          <w:ilvl w:val="0"/>
          <w:numId w:val="3"/>
        </w:numPr>
        <w:spacing w:before="0" w:after="6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Smlouva zanikne jednostranným odstoupením od smlouvy pro její podstatné porušení druhou smluvní stranou, přičemž podstatným porušením smlouvy se rozumí zejména:</w:t>
      </w:r>
    </w:p>
    <w:p w14:paraId="73D55D77" w14:textId="77777777" w:rsidR="00A24E42" w:rsidRPr="00484CF9" w:rsidRDefault="00A24E42" w:rsidP="00B8785B">
      <w:pPr>
        <w:pStyle w:val="slovanPododstavecSmlouvy"/>
        <w:numPr>
          <w:ilvl w:val="0"/>
          <w:numId w:val="2"/>
        </w:numPr>
        <w:spacing w:after="6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neprovedení díla ve sjednané  době plnění,</w:t>
      </w:r>
    </w:p>
    <w:p w14:paraId="73D55D78" w14:textId="77777777" w:rsidR="00A24E42" w:rsidRPr="00484CF9" w:rsidRDefault="00A24E42" w:rsidP="00B8785B">
      <w:pPr>
        <w:pStyle w:val="slovanPododstavecSmlouvy"/>
        <w:numPr>
          <w:ilvl w:val="0"/>
          <w:numId w:val="2"/>
        </w:numPr>
        <w:spacing w:after="6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nedodržení právních předpisů nebo technických norem, které se týkají provádění díla, </w:t>
      </w:r>
    </w:p>
    <w:p w14:paraId="73D55D79" w14:textId="77777777" w:rsidR="00A24E42" w:rsidRPr="00484CF9" w:rsidRDefault="00A24E42" w:rsidP="00B8785B">
      <w:pPr>
        <w:pStyle w:val="slovanPododstavecSmlouvy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neuhrazení ceny díla nebo úplaty objednatelem po druhé výzvě zhotovitele k uhrazení dlužné částky, přičemž druhá výzva nesmí následovat dříve než 30 dnů po doručení první výzvy. </w:t>
      </w:r>
    </w:p>
    <w:p w14:paraId="73D55D7A" w14:textId="77777777" w:rsidR="00A24E42" w:rsidRPr="00484CF9" w:rsidRDefault="00A24E42" w:rsidP="00E64FAF">
      <w:pPr>
        <w:pStyle w:val="slovanPododstavecSmlouvy"/>
        <w:numPr>
          <w:ilvl w:val="0"/>
          <w:numId w:val="0"/>
        </w:numPr>
        <w:spacing w:before="120"/>
        <w:ind w:left="357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Objednatel je oprávněn jednostranně odstoupit od smlouvy v případě, kdy se prokáže, že zhotovitel uvedl do své nabídky nepravdivé údaje mající vliv na výběr nejvhodnější nabídky, kdy byl zhotovitel zapsán do rejstříku osob se zákazem plnění veřejných zakázek a kdy bylo se zhotovitelem zahájeno insolvenční řízení.</w:t>
      </w:r>
    </w:p>
    <w:p w14:paraId="0CCC6842" w14:textId="77777777" w:rsidR="00641FE2" w:rsidRPr="00641FE2" w:rsidRDefault="00A24E42" w:rsidP="00DF6F06">
      <w:pPr>
        <w:pStyle w:val="Smlouva-slo"/>
        <w:widowControl w:val="0"/>
        <w:numPr>
          <w:ilvl w:val="0"/>
          <w:numId w:val="3"/>
        </w:numPr>
        <w:spacing w:after="120"/>
      </w:pPr>
      <w:r w:rsidRPr="00641FE2">
        <w:rPr>
          <w:rFonts w:asciiTheme="minorHAnsi" w:hAnsiTheme="minorHAnsi" w:cstheme="minorHAnsi"/>
          <w:sz w:val="20"/>
          <w:szCs w:val="20"/>
        </w:rPr>
        <w:t>V případě zániku závazku z této smlouvy před jeho řádným splněním je zhotovitel povinen ihned předat objednateli nedokončené dílo včetně věcí, které opatřil a které jsou součástí díla a uhradit případně vzniklou škodu. Smluvní strany uzavřou dohodu, ve které upraví vzájemná práva a povinnosti.</w:t>
      </w:r>
      <w:r w:rsidR="00956686" w:rsidRPr="00641FE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3D55D7D" w14:textId="3C6A5F30" w:rsidR="00A24E42" w:rsidRPr="00B66D0D" w:rsidRDefault="00A24E42" w:rsidP="00CA0CA0">
      <w:pPr>
        <w:pStyle w:val="Smlouva-slo"/>
        <w:widowControl w:val="0"/>
        <w:numPr>
          <w:ilvl w:val="0"/>
          <w:numId w:val="3"/>
        </w:numPr>
        <w:spacing w:after="120"/>
        <w:rPr>
          <w:rFonts w:asciiTheme="minorHAnsi" w:hAnsiTheme="minorHAnsi" w:cstheme="minorHAnsi"/>
          <w:sz w:val="20"/>
          <w:szCs w:val="20"/>
        </w:rPr>
      </w:pPr>
      <w:r w:rsidRPr="00B66D0D">
        <w:rPr>
          <w:rFonts w:asciiTheme="minorHAnsi" w:hAnsiTheme="minorHAnsi" w:cstheme="minorHAnsi"/>
          <w:sz w:val="20"/>
          <w:szCs w:val="20"/>
        </w:rPr>
        <w:t xml:space="preserve">Odstoupení od smlouvy se nedotýká práva na zaplacení smluvní pokuty nebo úroku z prodlení, pokud již dospěl, práva na náhradu škody vzniklé z porušení smluvní povinnosti; jakož i nadále trvají práva a povinnosti ze záruk a z porušení závazků a povinností ujednaných v této smlouvě. </w:t>
      </w:r>
    </w:p>
    <w:p w14:paraId="73D55D7E" w14:textId="77777777" w:rsidR="00A24E42" w:rsidRPr="00484CF9" w:rsidRDefault="00A24E42" w:rsidP="00B8785B">
      <w:pPr>
        <w:pStyle w:val="Smlouva-slo"/>
        <w:widowControl w:val="0"/>
        <w:numPr>
          <w:ilvl w:val="0"/>
          <w:numId w:val="3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Zhotovitel nemůže bez souhlasu objednatele postoupit svá práva a povinnosti plynoucí ze smlouvy třetí osobě.</w:t>
      </w:r>
    </w:p>
    <w:p w14:paraId="6DCB0993" w14:textId="478C8346" w:rsidR="002D5E9E" w:rsidRPr="00E63854" w:rsidRDefault="00A24E42" w:rsidP="002D5E9E">
      <w:pPr>
        <w:pStyle w:val="Smlouva-slo"/>
        <w:widowControl w:val="0"/>
        <w:numPr>
          <w:ilvl w:val="0"/>
          <w:numId w:val="3"/>
        </w:numPr>
        <w:spacing w:after="120" w:line="240" w:lineRule="auto"/>
        <w:rPr>
          <w:rFonts w:ascii="Calibri" w:hAnsi="Calibri" w:cs="Calibri"/>
          <w:sz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Smlouva nab</w:t>
      </w:r>
      <w:r w:rsidR="00FA683C">
        <w:rPr>
          <w:rFonts w:asciiTheme="minorHAnsi" w:hAnsiTheme="minorHAnsi" w:cstheme="minorHAnsi"/>
          <w:sz w:val="20"/>
          <w:szCs w:val="20"/>
        </w:rPr>
        <w:t xml:space="preserve">ývá platnosti dnem </w:t>
      </w:r>
      <w:r w:rsidR="00FA683C" w:rsidRPr="00FA683C">
        <w:rPr>
          <w:rFonts w:ascii="Calibri" w:hAnsi="Calibri" w:cs="Calibri"/>
          <w:sz w:val="20"/>
          <w:szCs w:val="20"/>
        </w:rPr>
        <w:t>jejího podpisu oběma smluvními stranami</w:t>
      </w:r>
      <w:r w:rsidRPr="00484CF9">
        <w:rPr>
          <w:rFonts w:asciiTheme="minorHAnsi" w:hAnsiTheme="minorHAnsi" w:cstheme="minorHAnsi"/>
          <w:sz w:val="20"/>
          <w:szCs w:val="20"/>
        </w:rPr>
        <w:t>.</w:t>
      </w:r>
      <w:r w:rsidR="00436336" w:rsidRPr="00436336">
        <w:rPr>
          <w:rFonts w:ascii="Arial" w:hAnsi="Arial" w:cs="Arial"/>
          <w:sz w:val="20"/>
        </w:rPr>
        <w:t xml:space="preserve"> </w:t>
      </w:r>
      <w:r w:rsidR="002D5E9E" w:rsidRPr="00E63854">
        <w:rPr>
          <w:rFonts w:ascii="Calibri" w:hAnsi="Calibri" w:cs="Calibri"/>
          <w:sz w:val="20"/>
        </w:rPr>
        <w:t xml:space="preserve">Tato smlouva podléhá povinnému uveřejnění v registru smluv podle zákona č. 340/2015 Sb., o zvláštních podmínkách účinnosti některých smluv, uveřejňování těchto smluv a o registru smluv (zákon o registru smluv), a nabude účinnosti nejdříve okamžikem takového uveřejnění. </w:t>
      </w:r>
    </w:p>
    <w:p w14:paraId="73D55D80" w14:textId="071CB738" w:rsidR="00A24E42" w:rsidRPr="00484CF9" w:rsidRDefault="00A24E42" w:rsidP="002D5E9E">
      <w:pPr>
        <w:pStyle w:val="Smlouva-slo"/>
        <w:widowControl w:val="0"/>
        <w:numPr>
          <w:ilvl w:val="0"/>
          <w:numId w:val="3"/>
        </w:numPr>
        <w:spacing w:before="0" w:after="120" w:line="240" w:lineRule="auto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 xml:space="preserve">Smlouva je vyhotovena ve čtyřech stejnopisech s platností originálu podepsaných oprávněnými zástupci smluvních stran, přičemž </w:t>
      </w:r>
      <w:r w:rsidR="002C0FA7" w:rsidRPr="00484CF9">
        <w:rPr>
          <w:rFonts w:asciiTheme="minorHAnsi" w:hAnsiTheme="minorHAnsi" w:cstheme="minorHAnsi"/>
          <w:sz w:val="20"/>
          <w:szCs w:val="20"/>
        </w:rPr>
        <w:t>obě strany obdrží po dvou vyhotoveních</w:t>
      </w:r>
      <w:r w:rsidR="002D5E9E">
        <w:rPr>
          <w:rFonts w:asciiTheme="minorHAnsi" w:hAnsiTheme="minorHAnsi" w:cstheme="minorHAnsi"/>
          <w:sz w:val="20"/>
          <w:szCs w:val="20"/>
        </w:rPr>
        <w:t>.</w:t>
      </w:r>
      <w:r w:rsidR="002D5E9E" w:rsidRPr="002D5E9E">
        <w:rPr>
          <w:rFonts w:ascii="Calibri" w:hAnsi="Calibri" w:cs="Calibri"/>
          <w:sz w:val="20"/>
        </w:rPr>
        <w:t xml:space="preserve"> </w:t>
      </w:r>
      <w:r w:rsidR="002D5E9E" w:rsidRPr="00F352E9">
        <w:rPr>
          <w:rFonts w:ascii="Calibri" w:hAnsi="Calibri" w:cs="Calibri"/>
          <w:sz w:val="20"/>
        </w:rPr>
        <w:t>Toto neplatí, pokud bude smlouva uzavřena elektronicky za předpokladu, že oprávnění zástupci smluvních stran jej podepíší uznávaným elektronickým podpisem.</w:t>
      </w:r>
    </w:p>
    <w:p w14:paraId="73D55D81" w14:textId="77777777" w:rsidR="00A24E42" w:rsidRPr="00484CF9" w:rsidRDefault="00A24E42" w:rsidP="00B8785B">
      <w:pPr>
        <w:pStyle w:val="Smlouva-slo"/>
        <w:widowControl w:val="0"/>
        <w:numPr>
          <w:ilvl w:val="0"/>
          <w:numId w:val="3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73D55D82" w14:textId="77777777" w:rsidR="002C0FA7" w:rsidRPr="000A6C2F" w:rsidRDefault="002C0FA7" w:rsidP="00B8785B">
      <w:pPr>
        <w:numPr>
          <w:ilvl w:val="0"/>
          <w:numId w:val="3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0A6C2F">
        <w:rPr>
          <w:rFonts w:asciiTheme="minorHAnsi" w:hAnsiTheme="minorHAnsi" w:cstheme="minorHAnsi"/>
          <w:sz w:val="20"/>
          <w:szCs w:val="20"/>
        </w:rPr>
        <w:t>Dle § 2 e) zákona č. 320/2001 Sb., o finanční kontrole ve veřejné správě je zhotovitel osobou povinnou spolupůsobit při výkonu finanční kontroly.</w:t>
      </w:r>
    </w:p>
    <w:p w14:paraId="73D55D85" w14:textId="599CC21E" w:rsidR="00A24E42" w:rsidRDefault="00A24E42" w:rsidP="00B8785B">
      <w:pPr>
        <w:numPr>
          <w:ilvl w:val="0"/>
          <w:numId w:val="3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484CF9">
        <w:rPr>
          <w:rFonts w:asciiTheme="minorHAnsi" w:hAnsiTheme="minorHAnsi" w:cstheme="minorHAnsi"/>
          <w:sz w:val="20"/>
          <w:szCs w:val="20"/>
        </w:rPr>
        <w:lastRenderedPageBreak/>
        <w:t>Pokud v době plnění této smlouvy nastanou legislativní změny vyvolávající nutnou úpravu doplnění či změnu doposud trvajících smluvních ustanovení této smlouvy, bude toto napravení věci z pohledu nové legislativy řešeno dohodou smluvních stran ve formě dodatku uzavřeného k této smlouvě.</w:t>
      </w:r>
    </w:p>
    <w:p w14:paraId="6158CC5F" w14:textId="77777777" w:rsidR="00FD2D12" w:rsidRPr="00FD2D12" w:rsidRDefault="00FD2D12" w:rsidP="00FD2D12">
      <w:pPr>
        <w:pStyle w:val="Smlouva-slo"/>
        <w:widowControl w:val="0"/>
        <w:numPr>
          <w:ilvl w:val="0"/>
          <w:numId w:val="3"/>
        </w:numPr>
        <w:tabs>
          <w:tab w:val="left" w:pos="426"/>
        </w:tabs>
        <w:spacing w:before="0" w:after="120"/>
        <w:rPr>
          <w:rFonts w:asciiTheme="minorHAnsi" w:hAnsiTheme="minorHAnsi" w:cstheme="minorHAnsi"/>
          <w:sz w:val="20"/>
        </w:rPr>
      </w:pPr>
      <w:r w:rsidRPr="00FD2D12">
        <w:rPr>
          <w:rFonts w:asciiTheme="minorHAnsi" w:hAnsiTheme="minorHAnsi" w:cstheme="minorHAnsi"/>
          <w:sz w:val="20"/>
        </w:rPr>
        <w:t xml:space="preserve">S uzavřením této smlouvy vyslovila souhlas Rada města Odry na své … schůzi konané dne …………., a to usnesením č. ……….. </w:t>
      </w:r>
    </w:p>
    <w:p w14:paraId="73D55D86" w14:textId="77777777" w:rsidR="00B54FD7" w:rsidRPr="00484CF9" w:rsidRDefault="00352096" w:rsidP="00B8785B">
      <w:pPr>
        <w:pStyle w:val="Smlouva-slo"/>
        <w:widowControl w:val="0"/>
        <w:numPr>
          <w:ilvl w:val="0"/>
          <w:numId w:val="3"/>
        </w:numPr>
        <w:spacing w:after="240"/>
        <w:rPr>
          <w:rFonts w:asciiTheme="minorHAnsi" w:hAnsiTheme="minorHAnsi" w:cstheme="minorHAnsi"/>
          <w:sz w:val="20"/>
        </w:rPr>
      </w:pPr>
      <w:r w:rsidRPr="00484CF9">
        <w:rPr>
          <w:rFonts w:asciiTheme="minorHAnsi" w:hAnsiTheme="minorHAnsi" w:cstheme="minorHAnsi"/>
          <w:sz w:val="20"/>
        </w:rPr>
        <w:t xml:space="preserve">Nedílnou součástí smlouvy jsou tyto přílohy: </w:t>
      </w:r>
    </w:p>
    <w:p w14:paraId="73D55D87" w14:textId="77777777" w:rsidR="00352096" w:rsidRPr="00FA683C" w:rsidRDefault="00352096" w:rsidP="00FA683C">
      <w:pPr>
        <w:pStyle w:val="Bezmezer"/>
        <w:rPr>
          <w:sz w:val="20"/>
          <w:szCs w:val="20"/>
        </w:rPr>
      </w:pPr>
      <w:r w:rsidRPr="00FA683C">
        <w:rPr>
          <w:sz w:val="20"/>
          <w:szCs w:val="20"/>
        </w:rPr>
        <w:t>Příloha č. 1 – Cenová nabídka</w:t>
      </w:r>
    </w:p>
    <w:p w14:paraId="73D55D89" w14:textId="77777777" w:rsidR="00FA683C" w:rsidRPr="00484CF9" w:rsidRDefault="00FA683C" w:rsidP="00FA683C">
      <w:pPr>
        <w:pStyle w:val="Bezmezer"/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316"/>
        <w:gridCol w:w="4212"/>
      </w:tblGrid>
      <w:tr w:rsidR="00352096" w:rsidRPr="00484CF9" w14:paraId="73D55D91" w14:textId="77777777" w:rsidTr="00F659DF">
        <w:tc>
          <w:tcPr>
            <w:tcW w:w="3544" w:type="dxa"/>
          </w:tcPr>
          <w:p w14:paraId="73D55D8A" w14:textId="00D75E92" w:rsidR="00352096" w:rsidRPr="00484CF9" w:rsidRDefault="00352096" w:rsidP="00FA68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="00166979">
              <w:rPr>
                <w:rFonts w:asciiTheme="minorHAnsi" w:hAnsiTheme="minorHAnsi" w:cstheme="minorHAnsi"/>
                <w:sz w:val="20"/>
                <w:szCs w:val="20"/>
              </w:rPr>
              <w:t xml:space="preserve"> Odrách</w:t>
            </w:r>
            <w:r w:rsidR="00FA683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 xml:space="preserve">dne </w:t>
            </w:r>
          </w:p>
        </w:tc>
        <w:tc>
          <w:tcPr>
            <w:tcW w:w="1316" w:type="dxa"/>
          </w:tcPr>
          <w:p w14:paraId="73D55D8B" w14:textId="77777777" w:rsidR="00352096" w:rsidRPr="00484CF9" w:rsidRDefault="00352096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12" w:type="dxa"/>
          </w:tcPr>
          <w:p w14:paraId="73D55D8C" w14:textId="77777777" w:rsidR="00352096" w:rsidRPr="00484CF9" w:rsidRDefault="00352096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 xml:space="preserve">V  </w:t>
            </w:r>
            <w:r w:rsidRPr="00166979">
              <w:rPr>
                <w:rFonts w:asciiTheme="minorHAnsi" w:hAnsiTheme="minorHAnsi" w:cstheme="minorHAnsi"/>
                <w:sz w:val="20"/>
                <w:szCs w:val="20"/>
                <w:shd w:val="clear" w:color="auto" w:fill="FFFF00"/>
              </w:rPr>
              <w:t>……………..……</w:t>
            </w: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 xml:space="preserve">dne </w:t>
            </w:r>
          </w:p>
          <w:p w14:paraId="73D55D8D" w14:textId="77777777" w:rsidR="00B54FD7" w:rsidRPr="00484CF9" w:rsidRDefault="00B54FD7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D55D8E" w14:textId="77777777" w:rsidR="00B54FD7" w:rsidRPr="00484CF9" w:rsidRDefault="00B54FD7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D55D8F" w14:textId="77777777" w:rsidR="00B54FD7" w:rsidRPr="00484CF9" w:rsidRDefault="00B54FD7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D55D90" w14:textId="77777777" w:rsidR="00B54FD7" w:rsidRPr="00484CF9" w:rsidRDefault="00B54FD7" w:rsidP="00F659D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2096" w:rsidRPr="00484CF9" w14:paraId="73D55D9A" w14:textId="77777777" w:rsidTr="00F659DF">
        <w:tc>
          <w:tcPr>
            <w:tcW w:w="3544" w:type="dxa"/>
            <w:tcBorders>
              <w:top w:val="single" w:sz="4" w:space="0" w:color="auto"/>
            </w:tcBorders>
          </w:tcPr>
          <w:p w14:paraId="73D55D92" w14:textId="77777777" w:rsidR="00352096" w:rsidRPr="00484CF9" w:rsidRDefault="00352096" w:rsidP="00F659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>za objednatele</w:t>
            </w:r>
          </w:p>
          <w:p w14:paraId="73D55D93" w14:textId="053EB03E" w:rsidR="00FA683C" w:rsidRPr="00FA683C" w:rsidRDefault="00FA683C" w:rsidP="00FA683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</w:t>
            </w:r>
            <w:r w:rsidR="0016697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</w:t>
            </w:r>
            <w:r w:rsidR="00166979" w:rsidRPr="00166979">
              <w:rPr>
                <w:rFonts w:asciiTheme="minorHAnsi" w:hAnsiTheme="minorHAnsi" w:cstheme="minorHAnsi"/>
                <w:b/>
                <w:sz w:val="20"/>
                <w:szCs w:val="20"/>
              </w:rPr>
              <w:t>Ing. Libor Helis</w:t>
            </w:r>
          </w:p>
          <w:p w14:paraId="73D55D94" w14:textId="6C0E85DC" w:rsidR="00FA683C" w:rsidRPr="00FA683C" w:rsidRDefault="00FA683C" w:rsidP="00FA683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683C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="0016697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</w:t>
            </w:r>
            <w:r w:rsidR="00166979">
              <w:rPr>
                <w:rFonts w:asciiTheme="minorHAnsi" w:hAnsiTheme="minorHAnsi" w:cstheme="minorHAnsi"/>
                <w:bCs/>
                <w:sz w:val="20"/>
                <w:szCs w:val="20"/>
              </w:rPr>
              <w:t>s</w:t>
            </w:r>
            <w:r w:rsidR="00166979">
              <w:rPr>
                <w:rFonts w:asciiTheme="minorHAnsi" w:hAnsiTheme="minorHAnsi" w:cstheme="minorHAnsi"/>
                <w:sz w:val="20"/>
                <w:szCs w:val="20"/>
              </w:rPr>
              <w:t>tarosta města</w:t>
            </w:r>
          </w:p>
          <w:p w14:paraId="73D55D95" w14:textId="77777777" w:rsidR="00352096" w:rsidRPr="00484CF9" w:rsidRDefault="00352096" w:rsidP="00B54FD7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316" w:type="dxa"/>
            <w:vAlign w:val="center"/>
          </w:tcPr>
          <w:p w14:paraId="73D55D96" w14:textId="77777777" w:rsidR="00352096" w:rsidRPr="00484CF9" w:rsidRDefault="00352096" w:rsidP="00F659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14:paraId="73D55D97" w14:textId="77777777" w:rsidR="00352096" w:rsidRPr="00484CF9" w:rsidRDefault="00352096" w:rsidP="00F659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>za zhotovitele</w:t>
            </w:r>
          </w:p>
          <w:p w14:paraId="73D55D98" w14:textId="77777777" w:rsidR="00352096" w:rsidRPr="00484CF9" w:rsidRDefault="00352096" w:rsidP="00F659D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683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…………………………..</w:t>
            </w:r>
          </w:p>
          <w:p w14:paraId="73D55D99" w14:textId="77777777" w:rsidR="00352096" w:rsidRPr="00484CF9" w:rsidRDefault="00B26978" w:rsidP="00B2697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979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(</w:t>
            </w:r>
            <w:r w:rsidR="00FA683C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doplní a </w:t>
            </w:r>
            <w:r w:rsidRPr="00484CF9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odepíše dodavatel) </w:t>
            </w:r>
            <w:r w:rsidRPr="00484CF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84CF9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</w:tc>
      </w:tr>
    </w:tbl>
    <w:p w14:paraId="73D55D9B" w14:textId="77777777" w:rsidR="00A24E42" w:rsidRPr="00484CF9" w:rsidRDefault="00A24E42" w:rsidP="00B54FD7">
      <w:pPr>
        <w:rPr>
          <w:rFonts w:asciiTheme="minorHAnsi" w:hAnsiTheme="minorHAnsi" w:cstheme="minorHAnsi"/>
        </w:rPr>
      </w:pPr>
    </w:p>
    <w:sectPr w:rsidR="00A24E42" w:rsidRPr="00484CF9" w:rsidSect="00484CF9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36D14" w14:textId="77777777" w:rsidR="00227BEA" w:rsidRDefault="00227BEA" w:rsidP="008119DB">
      <w:r>
        <w:separator/>
      </w:r>
    </w:p>
  </w:endnote>
  <w:endnote w:type="continuationSeparator" w:id="0">
    <w:p w14:paraId="57BD4655" w14:textId="77777777" w:rsidR="00227BEA" w:rsidRDefault="00227BEA" w:rsidP="00811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55DA4" w14:textId="77777777" w:rsidR="00D238F5" w:rsidRDefault="00FC64B4" w:rsidP="00265D3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238F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3D55DA5" w14:textId="77777777" w:rsidR="00D238F5" w:rsidRDefault="00D238F5" w:rsidP="003C718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E6BEC" w14:textId="1BAF1D91" w:rsidR="009F36A3" w:rsidRPr="00324791" w:rsidRDefault="009F36A3" w:rsidP="009F36A3">
    <w:pPr>
      <w:pStyle w:val="Zpat"/>
      <w:jc w:val="center"/>
      <w:rPr>
        <w:rFonts w:ascii="Calibri" w:hAnsi="Calibri" w:cs="Calibri"/>
        <w:sz w:val="20"/>
        <w:szCs w:val="20"/>
      </w:rPr>
    </w:pPr>
    <w:r w:rsidRPr="00324791">
      <w:rPr>
        <w:rFonts w:ascii="Calibri" w:hAnsi="Calibri" w:cs="Calibri"/>
        <w:sz w:val="20"/>
        <w:szCs w:val="20"/>
      </w:rPr>
      <w:t>&lt;</w:t>
    </w:r>
    <w:r w:rsidRPr="00324791">
      <w:rPr>
        <w:rFonts w:ascii="Calibri" w:hAnsi="Calibri" w:cs="Calibri"/>
        <w:sz w:val="20"/>
        <w:szCs w:val="20"/>
      </w:rPr>
      <w:fldChar w:fldCharType="begin"/>
    </w:r>
    <w:r w:rsidRPr="00324791">
      <w:rPr>
        <w:rFonts w:ascii="Calibri" w:hAnsi="Calibri" w:cs="Calibri"/>
        <w:sz w:val="20"/>
        <w:szCs w:val="20"/>
      </w:rPr>
      <w:instrText>PAGE   \* MERGEFORMAT</w:instrText>
    </w:r>
    <w:r w:rsidRPr="00324791">
      <w:rPr>
        <w:rFonts w:ascii="Calibri" w:hAnsi="Calibri" w:cs="Calibri"/>
        <w:sz w:val="20"/>
        <w:szCs w:val="20"/>
      </w:rPr>
      <w:fldChar w:fldCharType="separate"/>
    </w:r>
    <w:r w:rsidR="003360BB">
      <w:rPr>
        <w:rFonts w:ascii="Calibri" w:hAnsi="Calibri" w:cs="Calibri"/>
        <w:noProof/>
        <w:sz w:val="20"/>
        <w:szCs w:val="20"/>
      </w:rPr>
      <w:t>4</w:t>
    </w:r>
    <w:r w:rsidRPr="00324791">
      <w:rPr>
        <w:rFonts w:ascii="Calibri" w:hAnsi="Calibri" w:cs="Calibri"/>
        <w:sz w:val="20"/>
        <w:szCs w:val="20"/>
      </w:rPr>
      <w:fldChar w:fldCharType="end"/>
    </w:r>
    <w:r w:rsidRPr="00324791">
      <w:rPr>
        <w:rFonts w:ascii="Calibri" w:hAnsi="Calibri" w:cs="Calibri"/>
        <w:sz w:val="20"/>
        <w:szCs w:val="20"/>
      </w:rPr>
      <w:t>&gt;</w:t>
    </w:r>
  </w:p>
  <w:p w14:paraId="73D55DA6" w14:textId="6828F5C2" w:rsidR="00484CF9" w:rsidRDefault="00484C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C0E56" w14:textId="77777777" w:rsidR="00227BEA" w:rsidRDefault="00227BEA" w:rsidP="008119DB">
      <w:r>
        <w:separator/>
      </w:r>
    </w:p>
  </w:footnote>
  <w:footnote w:type="continuationSeparator" w:id="0">
    <w:p w14:paraId="256800B4" w14:textId="77777777" w:rsidR="00227BEA" w:rsidRDefault="00227BEA" w:rsidP="00811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55DA2" w14:textId="6073EF61" w:rsidR="00D238F5" w:rsidRPr="0050650B" w:rsidRDefault="0050650B" w:rsidP="0050650B">
    <w:pPr>
      <w:pStyle w:val="Zhlav"/>
      <w:ind w:right="-864"/>
      <w:jc w:val="right"/>
      <w:rPr>
        <w:rFonts w:ascii="Arial" w:hAnsi="Arial" w:cs="Arial"/>
        <w:sz w:val="18"/>
        <w:szCs w:val="18"/>
      </w:rPr>
    </w:pPr>
    <w:r w:rsidRPr="0050650B">
      <w:rPr>
        <w:rFonts w:ascii="Arial" w:hAnsi="Arial" w:cs="Arial"/>
        <w:sz w:val="18"/>
        <w:szCs w:val="18"/>
      </w:rPr>
      <w:t>Příloha č. 4</w:t>
    </w:r>
  </w:p>
  <w:p w14:paraId="73D55DA3" w14:textId="77777777" w:rsidR="00D238F5" w:rsidRDefault="00D23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55DA7" w14:textId="77777777" w:rsidR="00D238F5" w:rsidRDefault="00484CF9" w:rsidP="00E8383A">
    <w:pPr>
      <w:pStyle w:val="Zhlav"/>
      <w:jc w:val="center"/>
    </w:pPr>
    <w:r>
      <w:rPr>
        <w:noProof/>
      </w:rPr>
      <w:drawing>
        <wp:inline distT="0" distB="0" distL="0" distR="0" wp14:anchorId="73D55DAA" wp14:editId="73D55DAB">
          <wp:extent cx="4981575" cy="819150"/>
          <wp:effectExtent l="19050" t="0" r="9525" b="0"/>
          <wp:docPr id="3" name="obrázek 3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1575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8FA79B6"/>
    <w:multiLevelType w:val="hybridMultilevel"/>
    <w:tmpl w:val="65980E0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A4405A7"/>
    <w:multiLevelType w:val="hybridMultilevel"/>
    <w:tmpl w:val="DE01F25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trike w:val="0"/>
        <w:dstrike w:val="0"/>
        <w:color w:val="auto"/>
      </w:rPr>
    </w:lvl>
  </w:abstractNum>
  <w:abstractNum w:abstractNumId="3" w15:restartNumberingAfterBreak="0">
    <w:nsid w:val="0BA61A68"/>
    <w:multiLevelType w:val="hybridMultilevel"/>
    <w:tmpl w:val="890E8996"/>
    <w:lvl w:ilvl="0" w:tplc="DCEA9388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F295D99"/>
    <w:multiLevelType w:val="hybridMultilevel"/>
    <w:tmpl w:val="023E67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A4EFE"/>
    <w:multiLevelType w:val="hybridMultilevel"/>
    <w:tmpl w:val="6BC83A58"/>
    <w:lvl w:ilvl="0" w:tplc="6E46C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FD16C92"/>
    <w:multiLevelType w:val="hybridMultilevel"/>
    <w:tmpl w:val="D11E1AB2"/>
    <w:name w:val="WW8Num10232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947B05"/>
    <w:multiLevelType w:val="hybridMultilevel"/>
    <w:tmpl w:val="7568AD54"/>
    <w:lvl w:ilvl="0" w:tplc="F35A77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F984DDE"/>
    <w:multiLevelType w:val="hybridMultilevel"/>
    <w:tmpl w:val="FE72E6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EC6388"/>
    <w:multiLevelType w:val="hybridMultilevel"/>
    <w:tmpl w:val="6EFAE9DA"/>
    <w:lvl w:ilvl="0" w:tplc="B2FAB8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CF735B7"/>
    <w:multiLevelType w:val="hybridMultilevel"/>
    <w:tmpl w:val="A93CECB2"/>
    <w:lvl w:ilvl="0" w:tplc="26D63E3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hAnsi="Calibri" w:cs="Calibri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774F73"/>
    <w:multiLevelType w:val="hybridMultilevel"/>
    <w:tmpl w:val="47260D9A"/>
    <w:name w:val="WW8Num1023222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7C07B9"/>
    <w:multiLevelType w:val="hybridMultilevel"/>
    <w:tmpl w:val="FC226B32"/>
    <w:lvl w:ilvl="0" w:tplc="3190D79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6E462D"/>
    <w:multiLevelType w:val="hybridMultilevel"/>
    <w:tmpl w:val="9C9EE76A"/>
    <w:lvl w:ilvl="0" w:tplc="81F888C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39EA14C3"/>
    <w:multiLevelType w:val="hybridMultilevel"/>
    <w:tmpl w:val="3DEA8E7A"/>
    <w:lvl w:ilvl="0" w:tplc="39A61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FB82868"/>
    <w:multiLevelType w:val="hybridMultilevel"/>
    <w:tmpl w:val="82CEBD36"/>
    <w:name w:val="WW8Num1023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40C0640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091373"/>
    <w:multiLevelType w:val="hybridMultilevel"/>
    <w:tmpl w:val="A2D2E052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44052728"/>
    <w:multiLevelType w:val="hybridMultilevel"/>
    <w:tmpl w:val="A29241E0"/>
    <w:lvl w:ilvl="0" w:tplc="86FE4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1DC31D6"/>
    <w:multiLevelType w:val="hybridMultilevel"/>
    <w:tmpl w:val="5518E6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F4725D"/>
    <w:multiLevelType w:val="hybridMultilevel"/>
    <w:tmpl w:val="47F6F56A"/>
    <w:lvl w:ilvl="0" w:tplc="52E45E8A">
      <w:start w:val="1"/>
      <w:numFmt w:val="decimal"/>
      <w:lvlText w:val="%1."/>
      <w:lvlJc w:val="left"/>
      <w:pPr>
        <w:ind w:left="55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27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9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1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3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5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7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9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13" w:hanging="180"/>
      </w:pPr>
      <w:rPr>
        <w:rFonts w:cs="Times New Roman"/>
      </w:rPr>
    </w:lvl>
  </w:abstractNum>
  <w:abstractNum w:abstractNumId="20" w15:restartNumberingAfterBreak="0">
    <w:nsid w:val="579F45D0"/>
    <w:multiLevelType w:val="hybridMultilevel"/>
    <w:tmpl w:val="19008A08"/>
    <w:lvl w:ilvl="0" w:tplc="C40A560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1" w:tplc="1A1AD2FA">
      <w:start w:val="1"/>
      <w:numFmt w:val="decimal"/>
      <w:lvlText w:val="%2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1" w15:restartNumberingAfterBreak="0">
    <w:nsid w:val="57FB1186"/>
    <w:multiLevelType w:val="hybridMultilevel"/>
    <w:tmpl w:val="A5F8BC80"/>
    <w:name w:val="WW8Num1023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ED62E0"/>
    <w:multiLevelType w:val="hybridMultilevel"/>
    <w:tmpl w:val="CBBEE1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33DF2"/>
    <w:multiLevelType w:val="hybridMultilevel"/>
    <w:tmpl w:val="1856E83A"/>
    <w:lvl w:ilvl="0" w:tplc="9C3E877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b w:val="0"/>
        <w:i w:val="0"/>
        <w:sz w:val="20"/>
        <w:szCs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5F6BCE"/>
    <w:multiLevelType w:val="hybridMultilevel"/>
    <w:tmpl w:val="F724D2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1A7092F6">
      <w:start w:val="1"/>
      <w:numFmt w:val="lowerLetter"/>
      <w:lvlText w:val="%3)"/>
      <w:lvlJc w:val="right"/>
      <w:pPr>
        <w:ind w:left="464" w:hanging="180"/>
      </w:pPr>
      <w:rPr>
        <w:rFonts w:asciiTheme="minorHAnsi" w:eastAsia="Times New Roman" w:hAnsiTheme="minorHAnsi" w:cstheme="minorHAnsi" w:hint="default"/>
      </w:rPr>
    </w:lvl>
    <w:lvl w:ilvl="3" w:tplc="7528DBD0">
      <w:start w:val="4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A759C"/>
    <w:multiLevelType w:val="hybridMultilevel"/>
    <w:tmpl w:val="5E2E65A2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FC7776F"/>
    <w:multiLevelType w:val="hybridMultilevel"/>
    <w:tmpl w:val="012EBA20"/>
    <w:lvl w:ilvl="0" w:tplc="2C82F9C0">
      <w:start w:val="1"/>
      <w:numFmt w:val="lowerLetter"/>
      <w:lvlText w:val="%1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1" w:tplc="1A1AD2FA">
      <w:start w:val="1"/>
      <w:numFmt w:val="decimal"/>
      <w:lvlText w:val="%2."/>
      <w:lvlJc w:val="left"/>
      <w:pPr>
        <w:tabs>
          <w:tab w:val="num" w:pos="1842"/>
        </w:tabs>
        <w:ind w:left="1842" w:hanging="405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7" w15:restartNumberingAfterBreak="0">
    <w:nsid w:val="7632377A"/>
    <w:multiLevelType w:val="hybridMultilevel"/>
    <w:tmpl w:val="265871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9AE4836"/>
    <w:multiLevelType w:val="multilevel"/>
    <w:tmpl w:val="2CEE194C"/>
    <w:lvl w:ilvl="0">
      <w:start w:val="1"/>
      <w:numFmt w:val="decimal"/>
      <w:pStyle w:val="Nadpis1"/>
      <w:lvlText w:val="%1"/>
      <w:lvlJc w:val="left"/>
      <w:pPr>
        <w:tabs>
          <w:tab w:val="num" w:pos="532"/>
        </w:tabs>
        <w:ind w:left="5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9" w15:restartNumberingAfterBreak="0">
    <w:nsid w:val="7A804CFB"/>
    <w:multiLevelType w:val="hybridMultilevel"/>
    <w:tmpl w:val="123606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6"/>
    <w:lvlOverride w:ilvl="0">
      <w:startOverride w:val="1"/>
    </w:lvlOverride>
  </w:num>
  <w:num w:numId="3">
    <w:abstractNumId w:val="3"/>
  </w:num>
  <w:num w:numId="4">
    <w:abstractNumId w:val="17"/>
  </w:num>
  <w:num w:numId="5">
    <w:abstractNumId w:val="25"/>
  </w:num>
  <w:num w:numId="6">
    <w:abstractNumId w:val="19"/>
  </w:num>
  <w:num w:numId="7">
    <w:abstractNumId w:val="8"/>
  </w:num>
  <w:num w:numId="8">
    <w:abstractNumId w:val="27"/>
  </w:num>
  <w:num w:numId="9">
    <w:abstractNumId w:val="20"/>
  </w:num>
  <w:num w:numId="10">
    <w:abstractNumId w:val="7"/>
  </w:num>
  <w:num w:numId="11">
    <w:abstractNumId w:val="5"/>
  </w:num>
  <w:num w:numId="12">
    <w:abstractNumId w:val="14"/>
  </w:num>
  <w:num w:numId="13">
    <w:abstractNumId w:val="9"/>
  </w:num>
  <w:num w:numId="14">
    <w:abstractNumId w:val="10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0"/>
  </w:num>
  <w:num w:numId="18">
    <w:abstractNumId w:val="16"/>
  </w:num>
  <w:num w:numId="19">
    <w:abstractNumId w:val="29"/>
  </w:num>
  <w:num w:numId="20">
    <w:abstractNumId w:val="24"/>
  </w:num>
  <w:num w:numId="21">
    <w:abstractNumId w:val="20"/>
  </w:num>
  <w:num w:numId="22">
    <w:abstractNumId w:val="22"/>
  </w:num>
  <w:num w:numId="23">
    <w:abstractNumId w:val="13"/>
  </w:num>
  <w:num w:numId="24">
    <w:abstractNumId w:val="12"/>
  </w:num>
  <w:num w:numId="25">
    <w:abstractNumId w:val="4"/>
  </w:num>
  <w:num w:numId="26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642A"/>
    <w:rsid w:val="00001CC5"/>
    <w:rsid w:val="000070E7"/>
    <w:rsid w:val="00011A4D"/>
    <w:rsid w:val="000142FA"/>
    <w:rsid w:val="000143F9"/>
    <w:rsid w:val="000204F6"/>
    <w:rsid w:val="00030001"/>
    <w:rsid w:val="000302BB"/>
    <w:rsid w:val="00035146"/>
    <w:rsid w:val="00040B18"/>
    <w:rsid w:val="000420B8"/>
    <w:rsid w:val="00044340"/>
    <w:rsid w:val="0004614D"/>
    <w:rsid w:val="0005390E"/>
    <w:rsid w:val="00060C5A"/>
    <w:rsid w:val="00063EF3"/>
    <w:rsid w:val="00065812"/>
    <w:rsid w:val="00076FB1"/>
    <w:rsid w:val="000774AE"/>
    <w:rsid w:val="00080B57"/>
    <w:rsid w:val="00080B65"/>
    <w:rsid w:val="0008114D"/>
    <w:rsid w:val="000827AF"/>
    <w:rsid w:val="000851CC"/>
    <w:rsid w:val="000865C3"/>
    <w:rsid w:val="00087623"/>
    <w:rsid w:val="000903CE"/>
    <w:rsid w:val="00090602"/>
    <w:rsid w:val="00092B71"/>
    <w:rsid w:val="00096177"/>
    <w:rsid w:val="000A2791"/>
    <w:rsid w:val="000A3431"/>
    <w:rsid w:val="000A4468"/>
    <w:rsid w:val="000A6C2F"/>
    <w:rsid w:val="000B44D0"/>
    <w:rsid w:val="000D325D"/>
    <w:rsid w:val="000E1D60"/>
    <w:rsid w:val="000E3F31"/>
    <w:rsid w:val="000E46EB"/>
    <w:rsid w:val="000E4716"/>
    <w:rsid w:val="000E7E1F"/>
    <w:rsid w:val="000F5734"/>
    <w:rsid w:val="00100939"/>
    <w:rsid w:val="00107A6D"/>
    <w:rsid w:val="001141AF"/>
    <w:rsid w:val="00116841"/>
    <w:rsid w:val="00116B57"/>
    <w:rsid w:val="001257A0"/>
    <w:rsid w:val="0013237C"/>
    <w:rsid w:val="00136310"/>
    <w:rsid w:val="001513E6"/>
    <w:rsid w:val="0015178C"/>
    <w:rsid w:val="00152460"/>
    <w:rsid w:val="0015336A"/>
    <w:rsid w:val="0015602A"/>
    <w:rsid w:val="00165DEA"/>
    <w:rsid w:val="00166979"/>
    <w:rsid w:val="0017282D"/>
    <w:rsid w:val="0017358E"/>
    <w:rsid w:val="001762BC"/>
    <w:rsid w:val="00181E5C"/>
    <w:rsid w:val="0018770A"/>
    <w:rsid w:val="00195BD3"/>
    <w:rsid w:val="001A0382"/>
    <w:rsid w:val="001A23C5"/>
    <w:rsid w:val="001A6CF9"/>
    <w:rsid w:val="001A6D1F"/>
    <w:rsid w:val="001B2C86"/>
    <w:rsid w:val="001B4E7A"/>
    <w:rsid w:val="001B58C9"/>
    <w:rsid w:val="001B5C5B"/>
    <w:rsid w:val="001C07AB"/>
    <w:rsid w:val="001C1890"/>
    <w:rsid w:val="001C35CB"/>
    <w:rsid w:val="001C57DE"/>
    <w:rsid w:val="001C6635"/>
    <w:rsid w:val="001C6ECF"/>
    <w:rsid w:val="001D0859"/>
    <w:rsid w:val="001D0A12"/>
    <w:rsid w:val="001D40F7"/>
    <w:rsid w:val="001E36E4"/>
    <w:rsid w:val="001E6237"/>
    <w:rsid w:val="001E7AEC"/>
    <w:rsid w:val="001F3F81"/>
    <w:rsid w:val="002006E5"/>
    <w:rsid w:val="0020359F"/>
    <w:rsid w:val="002064F1"/>
    <w:rsid w:val="00207CE8"/>
    <w:rsid w:val="002139CA"/>
    <w:rsid w:val="0021418B"/>
    <w:rsid w:val="00215957"/>
    <w:rsid w:val="00217624"/>
    <w:rsid w:val="00217AF2"/>
    <w:rsid w:val="00220E44"/>
    <w:rsid w:val="00227BEA"/>
    <w:rsid w:val="00227DD4"/>
    <w:rsid w:val="002317E5"/>
    <w:rsid w:val="0023251A"/>
    <w:rsid w:val="00233996"/>
    <w:rsid w:val="0023410E"/>
    <w:rsid w:val="00234BE8"/>
    <w:rsid w:val="00235703"/>
    <w:rsid w:val="002364AA"/>
    <w:rsid w:val="00241C5D"/>
    <w:rsid w:val="00253A9A"/>
    <w:rsid w:val="00265D33"/>
    <w:rsid w:val="00271A76"/>
    <w:rsid w:val="002746D3"/>
    <w:rsid w:val="00283477"/>
    <w:rsid w:val="00285E7C"/>
    <w:rsid w:val="00292F01"/>
    <w:rsid w:val="002932D7"/>
    <w:rsid w:val="002946A2"/>
    <w:rsid w:val="00294974"/>
    <w:rsid w:val="0029642A"/>
    <w:rsid w:val="00296E4D"/>
    <w:rsid w:val="00297D2D"/>
    <w:rsid w:val="002A131B"/>
    <w:rsid w:val="002A1757"/>
    <w:rsid w:val="002A40B4"/>
    <w:rsid w:val="002A4D9D"/>
    <w:rsid w:val="002B0172"/>
    <w:rsid w:val="002B425E"/>
    <w:rsid w:val="002C0C01"/>
    <w:rsid w:val="002C0FA7"/>
    <w:rsid w:val="002C4FF6"/>
    <w:rsid w:val="002C501D"/>
    <w:rsid w:val="002D04F5"/>
    <w:rsid w:val="002D5B8E"/>
    <w:rsid w:val="002D5E9E"/>
    <w:rsid w:val="002D76F0"/>
    <w:rsid w:val="002D779B"/>
    <w:rsid w:val="002D7815"/>
    <w:rsid w:val="002E2878"/>
    <w:rsid w:val="002E2DFA"/>
    <w:rsid w:val="002E572C"/>
    <w:rsid w:val="002E6C4F"/>
    <w:rsid w:val="002F1173"/>
    <w:rsid w:val="002F15DF"/>
    <w:rsid w:val="002F195B"/>
    <w:rsid w:val="002F3BCF"/>
    <w:rsid w:val="0030080C"/>
    <w:rsid w:val="00301A45"/>
    <w:rsid w:val="00314BA2"/>
    <w:rsid w:val="00316212"/>
    <w:rsid w:val="00317594"/>
    <w:rsid w:val="003244A9"/>
    <w:rsid w:val="00324D6E"/>
    <w:rsid w:val="00326CDD"/>
    <w:rsid w:val="0033036D"/>
    <w:rsid w:val="00332C67"/>
    <w:rsid w:val="003360BB"/>
    <w:rsid w:val="00340359"/>
    <w:rsid w:val="00342FDE"/>
    <w:rsid w:val="003507B5"/>
    <w:rsid w:val="00352096"/>
    <w:rsid w:val="00353373"/>
    <w:rsid w:val="00354723"/>
    <w:rsid w:val="00357FED"/>
    <w:rsid w:val="00367B83"/>
    <w:rsid w:val="003721FA"/>
    <w:rsid w:val="00383AAC"/>
    <w:rsid w:val="003912CD"/>
    <w:rsid w:val="00397F5A"/>
    <w:rsid w:val="003B2465"/>
    <w:rsid w:val="003B68B5"/>
    <w:rsid w:val="003B72F9"/>
    <w:rsid w:val="003C1E5F"/>
    <w:rsid w:val="003C7187"/>
    <w:rsid w:val="003C7C00"/>
    <w:rsid w:val="003C7FCE"/>
    <w:rsid w:val="003D3693"/>
    <w:rsid w:val="003D6083"/>
    <w:rsid w:val="003D6487"/>
    <w:rsid w:val="003D6578"/>
    <w:rsid w:val="003E3471"/>
    <w:rsid w:val="003E4CB2"/>
    <w:rsid w:val="003E6BA6"/>
    <w:rsid w:val="003F1251"/>
    <w:rsid w:val="003F338B"/>
    <w:rsid w:val="003F4D4B"/>
    <w:rsid w:val="00401936"/>
    <w:rsid w:val="0040579B"/>
    <w:rsid w:val="00405F4E"/>
    <w:rsid w:val="00406CE6"/>
    <w:rsid w:val="00407452"/>
    <w:rsid w:val="0041678B"/>
    <w:rsid w:val="00417401"/>
    <w:rsid w:val="00420F0D"/>
    <w:rsid w:val="0042183E"/>
    <w:rsid w:val="0042296C"/>
    <w:rsid w:val="004238B2"/>
    <w:rsid w:val="00425701"/>
    <w:rsid w:val="00430316"/>
    <w:rsid w:val="00431330"/>
    <w:rsid w:val="00436336"/>
    <w:rsid w:val="004365B2"/>
    <w:rsid w:val="004405BD"/>
    <w:rsid w:val="0044370F"/>
    <w:rsid w:val="00447F34"/>
    <w:rsid w:val="00453CB1"/>
    <w:rsid w:val="0046361F"/>
    <w:rsid w:val="004660CE"/>
    <w:rsid w:val="0046656A"/>
    <w:rsid w:val="004667A6"/>
    <w:rsid w:val="00470366"/>
    <w:rsid w:val="00470886"/>
    <w:rsid w:val="00471D79"/>
    <w:rsid w:val="00484CF9"/>
    <w:rsid w:val="0048793C"/>
    <w:rsid w:val="00490754"/>
    <w:rsid w:val="00491DDD"/>
    <w:rsid w:val="00497298"/>
    <w:rsid w:val="004A1179"/>
    <w:rsid w:val="004A1697"/>
    <w:rsid w:val="004A1A5E"/>
    <w:rsid w:val="004A2B2C"/>
    <w:rsid w:val="004A40C6"/>
    <w:rsid w:val="004A6CEC"/>
    <w:rsid w:val="004B0710"/>
    <w:rsid w:val="004B215E"/>
    <w:rsid w:val="004B21DC"/>
    <w:rsid w:val="004B36D9"/>
    <w:rsid w:val="004C5650"/>
    <w:rsid w:val="004C6182"/>
    <w:rsid w:val="004D41F6"/>
    <w:rsid w:val="004D4A33"/>
    <w:rsid w:val="004D7655"/>
    <w:rsid w:val="004E18A3"/>
    <w:rsid w:val="004F2E82"/>
    <w:rsid w:val="004F34F8"/>
    <w:rsid w:val="004F359D"/>
    <w:rsid w:val="004F7417"/>
    <w:rsid w:val="004F7F80"/>
    <w:rsid w:val="00501C08"/>
    <w:rsid w:val="00502E59"/>
    <w:rsid w:val="00504490"/>
    <w:rsid w:val="00505E69"/>
    <w:rsid w:val="0050650B"/>
    <w:rsid w:val="00510079"/>
    <w:rsid w:val="00511344"/>
    <w:rsid w:val="0051208A"/>
    <w:rsid w:val="00512A1F"/>
    <w:rsid w:val="005202D3"/>
    <w:rsid w:val="00520638"/>
    <w:rsid w:val="00520938"/>
    <w:rsid w:val="00523A05"/>
    <w:rsid w:val="00525908"/>
    <w:rsid w:val="0053228F"/>
    <w:rsid w:val="00536BC1"/>
    <w:rsid w:val="005430DD"/>
    <w:rsid w:val="00543EDF"/>
    <w:rsid w:val="00547861"/>
    <w:rsid w:val="00552050"/>
    <w:rsid w:val="0056200C"/>
    <w:rsid w:val="00562376"/>
    <w:rsid w:val="00566418"/>
    <w:rsid w:val="00572D10"/>
    <w:rsid w:val="005735EB"/>
    <w:rsid w:val="00573D51"/>
    <w:rsid w:val="00574019"/>
    <w:rsid w:val="005806B6"/>
    <w:rsid w:val="00582E23"/>
    <w:rsid w:val="005833CD"/>
    <w:rsid w:val="00587D2B"/>
    <w:rsid w:val="00590E03"/>
    <w:rsid w:val="0059124C"/>
    <w:rsid w:val="00591DB6"/>
    <w:rsid w:val="005967D4"/>
    <w:rsid w:val="005A35AF"/>
    <w:rsid w:val="005A586F"/>
    <w:rsid w:val="005A5C02"/>
    <w:rsid w:val="005A5E3D"/>
    <w:rsid w:val="005B68A9"/>
    <w:rsid w:val="005C0C02"/>
    <w:rsid w:val="005C1854"/>
    <w:rsid w:val="005C3669"/>
    <w:rsid w:val="005C4FAD"/>
    <w:rsid w:val="005C56F6"/>
    <w:rsid w:val="005C75C0"/>
    <w:rsid w:val="005D340A"/>
    <w:rsid w:val="005D3EB3"/>
    <w:rsid w:val="005E1348"/>
    <w:rsid w:val="005E24CA"/>
    <w:rsid w:val="005E4F2E"/>
    <w:rsid w:val="005E78FD"/>
    <w:rsid w:val="005F4047"/>
    <w:rsid w:val="005F7C8C"/>
    <w:rsid w:val="00601112"/>
    <w:rsid w:val="00601387"/>
    <w:rsid w:val="00607437"/>
    <w:rsid w:val="00613A77"/>
    <w:rsid w:val="0061449F"/>
    <w:rsid w:val="00624641"/>
    <w:rsid w:val="00625B48"/>
    <w:rsid w:val="006263C7"/>
    <w:rsid w:val="006266B6"/>
    <w:rsid w:val="0063040E"/>
    <w:rsid w:val="006327ED"/>
    <w:rsid w:val="00632B50"/>
    <w:rsid w:val="006354AB"/>
    <w:rsid w:val="00640D72"/>
    <w:rsid w:val="00641FE2"/>
    <w:rsid w:val="00643C65"/>
    <w:rsid w:val="00643CBA"/>
    <w:rsid w:val="00644C82"/>
    <w:rsid w:val="00646790"/>
    <w:rsid w:val="00647545"/>
    <w:rsid w:val="00647912"/>
    <w:rsid w:val="00647A33"/>
    <w:rsid w:val="00651453"/>
    <w:rsid w:val="00652292"/>
    <w:rsid w:val="00655323"/>
    <w:rsid w:val="00657E06"/>
    <w:rsid w:val="006645D8"/>
    <w:rsid w:val="006648C7"/>
    <w:rsid w:val="00665300"/>
    <w:rsid w:val="00665819"/>
    <w:rsid w:val="00665F4A"/>
    <w:rsid w:val="00672C68"/>
    <w:rsid w:val="00676CEE"/>
    <w:rsid w:val="00683B8E"/>
    <w:rsid w:val="00684219"/>
    <w:rsid w:val="00686A2E"/>
    <w:rsid w:val="00692E8B"/>
    <w:rsid w:val="0069580C"/>
    <w:rsid w:val="00695F46"/>
    <w:rsid w:val="006A0841"/>
    <w:rsid w:val="006A1025"/>
    <w:rsid w:val="006A6162"/>
    <w:rsid w:val="006A76FD"/>
    <w:rsid w:val="006B2D62"/>
    <w:rsid w:val="006C3740"/>
    <w:rsid w:val="006C3987"/>
    <w:rsid w:val="006D622D"/>
    <w:rsid w:val="006E0085"/>
    <w:rsid w:val="006E2293"/>
    <w:rsid w:val="006E2BA8"/>
    <w:rsid w:val="006F7A25"/>
    <w:rsid w:val="00706C65"/>
    <w:rsid w:val="0071177C"/>
    <w:rsid w:val="0071188E"/>
    <w:rsid w:val="00712511"/>
    <w:rsid w:val="00716628"/>
    <w:rsid w:val="00717ECE"/>
    <w:rsid w:val="00721AC7"/>
    <w:rsid w:val="00721FAC"/>
    <w:rsid w:val="00722A7D"/>
    <w:rsid w:val="007234E0"/>
    <w:rsid w:val="00725F2D"/>
    <w:rsid w:val="007263F7"/>
    <w:rsid w:val="007314B0"/>
    <w:rsid w:val="00736D7D"/>
    <w:rsid w:val="00740709"/>
    <w:rsid w:val="007421CD"/>
    <w:rsid w:val="00744340"/>
    <w:rsid w:val="0074529B"/>
    <w:rsid w:val="00750D3C"/>
    <w:rsid w:val="00751C98"/>
    <w:rsid w:val="0075213D"/>
    <w:rsid w:val="00754E61"/>
    <w:rsid w:val="00757F78"/>
    <w:rsid w:val="00762E85"/>
    <w:rsid w:val="00763B92"/>
    <w:rsid w:val="00765288"/>
    <w:rsid w:val="00767AEA"/>
    <w:rsid w:val="00773D72"/>
    <w:rsid w:val="00774D3F"/>
    <w:rsid w:val="00775650"/>
    <w:rsid w:val="00776FE9"/>
    <w:rsid w:val="00781A62"/>
    <w:rsid w:val="00783CCB"/>
    <w:rsid w:val="007855AB"/>
    <w:rsid w:val="00787751"/>
    <w:rsid w:val="007929BF"/>
    <w:rsid w:val="00795636"/>
    <w:rsid w:val="007A4710"/>
    <w:rsid w:val="007A6D04"/>
    <w:rsid w:val="007B2335"/>
    <w:rsid w:val="007B7676"/>
    <w:rsid w:val="007C0141"/>
    <w:rsid w:val="007C197A"/>
    <w:rsid w:val="007C1999"/>
    <w:rsid w:val="007C3B9A"/>
    <w:rsid w:val="007C724C"/>
    <w:rsid w:val="007D113A"/>
    <w:rsid w:val="007D3B41"/>
    <w:rsid w:val="007D673F"/>
    <w:rsid w:val="007E1D2E"/>
    <w:rsid w:val="007E4ED2"/>
    <w:rsid w:val="007E5CB7"/>
    <w:rsid w:val="007E659C"/>
    <w:rsid w:val="007E7AC3"/>
    <w:rsid w:val="007F14B3"/>
    <w:rsid w:val="007F5A8B"/>
    <w:rsid w:val="0080376B"/>
    <w:rsid w:val="008119DB"/>
    <w:rsid w:val="0081666E"/>
    <w:rsid w:val="00822841"/>
    <w:rsid w:val="008277EB"/>
    <w:rsid w:val="0083140E"/>
    <w:rsid w:val="00835176"/>
    <w:rsid w:val="00836086"/>
    <w:rsid w:val="00846D9B"/>
    <w:rsid w:val="008474A2"/>
    <w:rsid w:val="00851512"/>
    <w:rsid w:val="00852513"/>
    <w:rsid w:val="00853A97"/>
    <w:rsid w:val="00855F84"/>
    <w:rsid w:val="00856F00"/>
    <w:rsid w:val="0086503B"/>
    <w:rsid w:val="00871AA8"/>
    <w:rsid w:val="00876DAE"/>
    <w:rsid w:val="0088047F"/>
    <w:rsid w:val="00885776"/>
    <w:rsid w:val="00886E5D"/>
    <w:rsid w:val="008915C6"/>
    <w:rsid w:val="00893FBC"/>
    <w:rsid w:val="00896FD9"/>
    <w:rsid w:val="00897C40"/>
    <w:rsid w:val="008A26FC"/>
    <w:rsid w:val="008A5A35"/>
    <w:rsid w:val="008A799A"/>
    <w:rsid w:val="008B6913"/>
    <w:rsid w:val="008C446A"/>
    <w:rsid w:val="008C72F4"/>
    <w:rsid w:val="008D1C5F"/>
    <w:rsid w:val="008E09D9"/>
    <w:rsid w:val="008F18C6"/>
    <w:rsid w:val="008F3F18"/>
    <w:rsid w:val="00910432"/>
    <w:rsid w:val="00913403"/>
    <w:rsid w:val="00914454"/>
    <w:rsid w:val="00917A35"/>
    <w:rsid w:val="00924065"/>
    <w:rsid w:val="00940A0F"/>
    <w:rsid w:val="009438F4"/>
    <w:rsid w:val="00945CE7"/>
    <w:rsid w:val="00956686"/>
    <w:rsid w:val="00960746"/>
    <w:rsid w:val="00964EE7"/>
    <w:rsid w:val="00966A57"/>
    <w:rsid w:val="009675B6"/>
    <w:rsid w:val="0097035C"/>
    <w:rsid w:val="00971241"/>
    <w:rsid w:val="00974E37"/>
    <w:rsid w:val="0097520D"/>
    <w:rsid w:val="009753F8"/>
    <w:rsid w:val="0097601D"/>
    <w:rsid w:val="00977619"/>
    <w:rsid w:val="00984D2E"/>
    <w:rsid w:val="009A0866"/>
    <w:rsid w:val="009A390A"/>
    <w:rsid w:val="009A398A"/>
    <w:rsid w:val="009B48DB"/>
    <w:rsid w:val="009B70B8"/>
    <w:rsid w:val="009B7115"/>
    <w:rsid w:val="009C26CA"/>
    <w:rsid w:val="009C3F39"/>
    <w:rsid w:val="009D4D8E"/>
    <w:rsid w:val="009D63D6"/>
    <w:rsid w:val="009E181C"/>
    <w:rsid w:val="009E1A93"/>
    <w:rsid w:val="009E688D"/>
    <w:rsid w:val="009F1FB7"/>
    <w:rsid w:val="009F2C0E"/>
    <w:rsid w:val="009F36A3"/>
    <w:rsid w:val="009F67E1"/>
    <w:rsid w:val="00A068E7"/>
    <w:rsid w:val="00A14339"/>
    <w:rsid w:val="00A24E42"/>
    <w:rsid w:val="00A30339"/>
    <w:rsid w:val="00A3338D"/>
    <w:rsid w:val="00A33696"/>
    <w:rsid w:val="00A3410B"/>
    <w:rsid w:val="00A35C9C"/>
    <w:rsid w:val="00A404A9"/>
    <w:rsid w:val="00A40B0C"/>
    <w:rsid w:val="00A42F8D"/>
    <w:rsid w:val="00A43B4F"/>
    <w:rsid w:val="00A45E9C"/>
    <w:rsid w:val="00A4735C"/>
    <w:rsid w:val="00A525BF"/>
    <w:rsid w:val="00A541C7"/>
    <w:rsid w:val="00A55B18"/>
    <w:rsid w:val="00A61260"/>
    <w:rsid w:val="00A615D7"/>
    <w:rsid w:val="00A62937"/>
    <w:rsid w:val="00A6394A"/>
    <w:rsid w:val="00A639DB"/>
    <w:rsid w:val="00A64D1E"/>
    <w:rsid w:val="00A6516B"/>
    <w:rsid w:val="00A673A6"/>
    <w:rsid w:val="00A67B9A"/>
    <w:rsid w:val="00A72086"/>
    <w:rsid w:val="00A770E6"/>
    <w:rsid w:val="00A81B80"/>
    <w:rsid w:val="00A81EF2"/>
    <w:rsid w:val="00A82640"/>
    <w:rsid w:val="00A87EB2"/>
    <w:rsid w:val="00A96AE6"/>
    <w:rsid w:val="00AA2F6F"/>
    <w:rsid w:val="00AA35DE"/>
    <w:rsid w:val="00AB2C50"/>
    <w:rsid w:val="00AB74A0"/>
    <w:rsid w:val="00AB7E71"/>
    <w:rsid w:val="00AC11D2"/>
    <w:rsid w:val="00AC63BE"/>
    <w:rsid w:val="00AC6560"/>
    <w:rsid w:val="00AD3A88"/>
    <w:rsid w:val="00AD4EAF"/>
    <w:rsid w:val="00AD5135"/>
    <w:rsid w:val="00AD5975"/>
    <w:rsid w:val="00AD5D5F"/>
    <w:rsid w:val="00AD6CF4"/>
    <w:rsid w:val="00AD709D"/>
    <w:rsid w:val="00AE3826"/>
    <w:rsid w:val="00AF660E"/>
    <w:rsid w:val="00B0047C"/>
    <w:rsid w:val="00B076A8"/>
    <w:rsid w:val="00B12A85"/>
    <w:rsid w:val="00B14B97"/>
    <w:rsid w:val="00B15476"/>
    <w:rsid w:val="00B22B3D"/>
    <w:rsid w:val="00B233C7"/>
    <w:rsid w:val="00B26978"/>
    <w:rsid w:val="00B34968"/>
    <w:rsid w:val="00B35655"/>
    <w:rsid w:val="00B4371E"/>
    <w:rsid w:val="00B45202"/>
    <w:rsid w:val="00B5022E"/>
    <w:rsid w:val="00B5257C"/>
    <w:rsid w:val="00B53EC5"/>
    <w:rsid w:val="00B54FD7"/>
    <w:rsid w:val="00B60290"/>
    <w:rsid w:val="00B61745"/>
    <w:rsid w:val="00B66D0D"/>
    <w:rsid w:val="00B674C3"/>
    <w:rsid w:val="00B70A80"/>
    <w:rsid w:val="00B71F28"/>
    <w:rsid w:val="00B77C2F"/>
    <w:rsid w:val="00B838E4"/>
    <w:rsid w:val="00B8785B"/>
    <w:rsid w:val="00B933C5"/>
    <w:rsid w:val="00BA69B2"/>
    <w:rsid w:val="00BC0100"/>
    <w:rsid w:val="00BC2A77"/>
    <w:rsid w:val="00BC6C3B"/>
    <w:rsid w:val="00BE07EA"/>
    <w:rsid w:val="00BE180D"/>
    <w:rsid w:val="00BE394B"/>
    <w:rsid w:val="00BE5504"/>
    <w:rsid w:val="00BE6691"/>
    <w:rsid w:val="00BE6CAA"/>
    <w:rsid w:val="00BE71E9"/>
    <w:rsid w:val="00BF13A5"/>
    <w:rsid w:val="00BF1C80"/>
    <w:rsid w:val="00BF4762"/>
    <w:rsid w:val="00BF4970"/>
    <w:rsid w:val="00BF7E47"/>
    <w:rsid w:val="00C0012A"/>
    <w:rsid w:val="00C0296E"/>
    <w:rsid w:val="00C0460D"/>
    <w:rsid w:val="00C0535A"/>
    <w:rsid w:val="00C06528"/>
    <w:rsid w:val="00C14CF7"/>
    <w:rsid w:val="00C24839"/>
    <w:rsid w:val="00C27D2F"/>
    <w:rsid w:val="00C30C55"/>
    <w:rsid w:val="00C40BEA"/>
    <w:rsid w:val="00C4220E"/>
    <w:rsid w:val="00C427D7"/>
    <w:rsid w:val="00C4337C"/>
    <w:rsid w:val="00C47E56"/>
    <w:rsid w:val="00C5078F"/>
    <w:rsid w:val="00C54D9F"/>
    <w:rsid w:val="00C647EE"/>
    <w:rsid w:val="00C64DC4"/>
    <w:rsid w:val="00C73CDC"/>
    <w:rsid w:val="00C80B57"/>
    <w:rsid w:val="00C8633A"/>
    <w:rsid w:val="00C92D64"/>
    <w:rsid w:val="00C9318C"/>
    <w:rsid w:val="00C9532F"/>
    <w:rsid w:val="00C96DCD"/>
    <w:rsid w:val="00CA1BA1"/>
    <w:rsid w:val="00CA33D6"/>
    <w:rsid w:val="00CA379A"/>
    <w:rsid w:val="00CA5BFB"/>
    <w:rsid w:val="00CA79FD"/>
    <w:rsid w:val="00CB23B0"/>
    <w:rsid w:val="00CB440F"/>
    <w:rsid w:val="00CB47C1"/>
    <w:rsid w:val="00CB4F09"/>
    <w:rsid w:val="00CC4378"/>
    <w:rsid w:val="00CC4400"/>
    <w:rsid w:val="00CC6053"/>
    <w:rsid w:val="00CD237F"/>
    <w:rsid w:val="00CD6E67"/>
    <w:rsid w:val="00CE120C"/>
    <w:rsid w:val="00CE6C5F"/>
    <w:rsid w:val="00CE7EF0"/>
    <w:rsid w:val="00CF3B6A"/>
    <w:rsid w:val="00CF4FFF"/>
    <w:rsid w:val="00CF76A9"/>
    <w:rsid w:val="00D02AC3"/>
    <w:rsid w:val="00D05148"/>
    <w:rsid w:val="00D105AB"/>
    <w:rsid w:val="00D1488B"/>
    <w:rsid w:val="00D20336"/>
    <w:rsid w:val="00D21714"/>
    <w:rsid w:val="00D22018"/>
    <w:rsid w:val="00D238F5"/>
    <w:rsid w:val="00D24026"/>
    <w:rsid w:val="00D24FD0"/>
    <w:rsid w:val="00D27E5A"/>
    <w:rsid w:val="00D31B7F"/>
    <w:rsid w:val="00D33FB1"/>
    <w:rsid w:val="00D44CC7"/>
    <w:rsid w:val="00D45A54"/>
    <w:rsid w:val="00D45F3E"/>
    <w:rsid w:val="00D46A08"/>
    <w:rsid w:val="00D5126E"/>
    <w:rsid w:val="00D562A4"/>
    <w:rsid w:val="00D56587"/>
    <w:rsid w:val="00D56689"/>
    <w:rsid w:val="00D608EC"/>
    <w:rsid w:val="00D621F3"/>
    <w:rsid w:val="00D7189E"/>
    <w:rsid w:val="00D73D66"/>
    <w:rsid w:val="00D85D2C"/>
    <w:rsid w:val="00D85F9F"/>
    <w:rsid w:val="00D86752"/>
    <w:rsid w:val="00D90C08"/>
    <w:rsid w:val="00D90C54"/>
    <w:rsid w:val="00DA0002"/>
    <w:rsid w:val="00DA1E29"/>
    <w:rsid w:val="00DA22B6"/>
    <w:rsid w:val="00DA4A6C"/>
    <w:rsid w:val="00DA522E"/>
    <w:rsid w:val="00DB2294"/>
    <w:rsid w:val="00DB4A92"/>
    <w:rsid w:val="00DB4C96"/>
    <w:rsid w:val="00DC2009"/>
    <w:rsid w:val="00DC3594"/>
    <w:rsid w:val="00DC449A"/>
    <w:rsid w:val="00DC6B67"/>
    <w:rsid w:val="00DC7166"/>
    <w:rsid w:val="00DD3011"/>
    <w:rsid w:val="00DD48FF"/>
    <w:rsid w:val="00DE4EAE"/>
    <w:rsid w:val="00DE5050"/>
    <w:rsid w:val="00DE643E"/>
    <w:rsid w:val="00DF191D"/>
    <w:rsid w:val="00DF2C07"/>
    <w:rsid w:val="00DF3FF9"/>
    <w:rsid w:val="00DF7BFC"/>
    <w:rsid w:val="00E015D9"/>
    <w:rsid w:val="00E0475C"/>
    <w:rsid w:val="00E11E4B"/>
    <w:rsid w:val="00E16AEA"/>
    <w:rsid w:val="00E16CE9"/>
    <w:rsid w:val="00E221B3"/>
    <w:rsid w:val="00E2506B"/>
    <w:rsid w:val="00E263A6"/>
    <w:rsid w:val="00E40421"/>
    <w:rsid w:val="00E41B77"/>
    <w:rsid w:val="00E41BFF"/>
    <w:rsid w:val="00E42384"/>
    <w:rsid w:val="00E431CA"/>
    <w:rsid w:val="00E45135"/>
    <w:rsid w:val="00E56483"/>
    <w:rsid w:val="00E56FCC"/>
    <w:rsid w:val="00E61724"/>
    <w:rsid w:val="00E64FAF"/>
    <w:rsid w:val="00E75FB3"/>
    <w:rsid w:val="00E823BC"/>
    <w:rsid w:val="00E82F86"/>
    <w:rsid w:val="00E8383A"/>
    <w:rsid w:val="00E838C1"/>
    <w:rsid w:val="00E84E15"/>
    <w:rsid w:val="00E87B93"/>
    <w:rsid w:val="00E904FA"/>
    <w:rsid w:val="00E914F0"/>
    <w:rsid w:val="00EB73AE"/>
    <w:rsid w:val="00EC1C3A"/>
    <w:rsid w:val="00EC246A"/>
    <w:rsid w:val="00EC3B7D"/>
    <w:rsid w:val="00EC3F4F"/>
    <w:rsid w:val="00ED0E0D"/>
    <w:rsid w:val="00ED45C9"/>
    <w:rsid w:val="00ED4FB4"/>
    <w:rsid w:val="00EE044F"/>
    <w:rsid w:val="00EE69E5"/>
    <w:rsid w:val="00EF0DBF"/>
    <w:rsid w:val="00EF1580"/>
    <w:rsid w:val="00EF1670"/>
    <w:rsid w:val="00F00AFC"/>
    <w:rsid w:val="00F07089"/>
    <w:rsid w:val="00F128AE"/>
    <w:rsid w:val="00F20390"/>
    <w:rsid w:val="00F2145A"/>
    <w:rsid w:val="00F25CD7"/>
    <w:rsid w:val="00F34575"/>
    <w:rsid w:val="00F3596F"/>
    <w:rsid w:val="00F4126E"/>
    <w:rsid w:val="00F5329C"/>
    <w:rsid w:val="00F538BF"/>
    <w:rsid w:val="00F54572"/>
    <w:rsid w:val="00F57792"/>
    <w:rsid w:val="00F62315"/>
    <w:rsid w:val="00F6288C"/>
    <w:rsid w:val="00F657EE"/>
    <w:rsid w:val="00F75B56"/>
    <w:rsid w:val="00F87506"/>
    <w:rsid w:val="00F965C8"/>
    <w:rsid w:val="00FA2244"/>
    <w:rsid w:val="00FA27F6"/>
    <w:rsid w:val="00FA5D24"/>
    <w:rsid w:val="00FA683C"/>
    <w:rsid w:val="00FA7BCB"/>
    <w:rsid w:val="00FB00FA"/>
    <w:rsid w:val="00FB1C8F"/>
    <w:rsid w:val="00FC504F"/>
    <w:rsid w:val="00FC61F3"/>
    <w:rsid w:val="00FC64B4"/>
    <w:rsid w:val="00FD11B3"/>
    <w:rsid w:val="00FD12F4"/>
    <w:rsid w:val="00FD1679"/>
    <w:rsid w:val="00FD188C"/>
    <w:rsid w:val="00FD2D12"/>
    <w:rsid w:val="00FD4592"/>
    <w:rsid w:val="00FE784C"/>
    <w:rsid w:val="00FF05AC"/>
    <w:rsid w:val="00FF1BDB"/>
    <w:rsid w:val="00FF40B8"/>
    <w:rsid w:val="00FF6A54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D55CB3"/>
  <w15:docId w15:val="{5D94B1D1-3E50-4D73-9459-EE296D7E8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642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29642A"/>
    <w:pPr>
      <w:keepNext/>
      <w:numPr>
        <w:numId w:val="1"/>
      </w:numPr>
      <w:tabs>
        <w:tab w:val="left" w:pos="1418"/>
        <w:tab w:val="left" w:pos="4253"/>
      </w:tabs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Arial" w:hAnsi="Arial"/>
      <w:b/>
      <w:caps/>
      <w:szCs w:val="20"/>
      <w:u w:val="thick"/>
    </w:rPr>
  </w:style>
  <w:style w:type="paragraph" w:styleId="Nadpis2">
    <w:name w:val="heading 2"/>
    <w:basedOn w:val="Normln"/>
    <w:next w:val="Normln"/>
    <w:link w:val="Nadpis2Char"/>
    <w:uiPriority w:val="99"/>
    <w:qFormat/>
    <w:rsid w:val="0029642A"/>
    <w:pPr>
      <w:keepNext/>
      <w:tabs>
        <w:tab w:val="decimal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Arial" w:hAnsi="Arial"/>
      <w:b/>
      <w:szCs w:val="20"/>
      <w:u w:val="thick"/>
    </w:rPr>
  </w:style>
  <w:style w:type="paragraph" w:styleId="Nadpis3">
    <w:name w:val="heading 3"/>
    <w:basedOn w:val="Normln"/>
    <w:next w:val="Normln"/>
    <w:link w:val="Nadpis3Char"/>
    <w:uiPriority w:val="99"/>
    <w:qFormat/>
    <w:rsid w:val="0029642A"/>
    <w:pPr>
      <w:keepNext/>
      <w:numPr>
        <w:ilvl w:val="2"/>
        <w:numId w:val="1"/>
      </w:numPr>
      <w:tabs>
        <w:tab w:val="right" w:leader="dot" w:pos="8789"/>
      </w:tabs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29642A"/>
    <w:pPr>
      <w:keepNext/>
      <w:numPr>
        <w:ilvl w:val="3"/>
        <w:numId w:val="1"/>
      </w:numPr>
      <w:tabs>
        <w:tab w:val="left" w:pos="1418"/>
        <w:tab w:val="left" w:pos="4253"/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Arial" w:hAnsi="Arial"/>
      <w:szCs w:val="20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29642A"/>
    <w:pPr>
      <w:keepNext/>
      <w:numPr>
        <w:ilvl w:val="4"/>
        <w:numId w:val="1"/>
      </w:numPr>
      <w:tabs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4"/>
    </w:pPr>
    <w:rPr>
      <w:rFonts w:ascii="Arial" w:hAnsi="Arial"/>
      <w:szCs w:val="20"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29642A"/>
    <w:pPr>
      <w:keepNext/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 w:cs="Arial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29642A"/>
    <w:pPr>
      <w:keepNext/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 w:cs="Arial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29642A"/>
    <w:pPr>
      <w:keepNext/>
      <w:numPr>
        <w:ilvl w:val="7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7"/>
    </w:pPr>
    <w:rPr>
      <w:rFonts w:ascii="Arial" w:hAnsi="Arial"/>
      <w:b/>
      <w:sz w:val="32"/>
      <w:szCs w:val="20"/>
      <w:u w:val="single"/>
    </w:rPr>
  </w:style>
  <w:style w:type="paragraph" w:styleId="Nadpis9">
    <w:name w:val="heading 9"/>
    <w:basedOn w:val="Normln"/>
    <w:next w:val="Normln"/>
    <w:link w:val="Nadpis9Char"/>
    <w:uiPriority w:val="99"/>
    <w:qFormat/>
    <w:rsid w:val="0029642A"/>
    <w:pPr>
      <w:keepNext/>
      <w:numPr>
        <w:ilvl w:val="8"/>
        <w:numId w:val="1"/>
      </w:numPr>
      <w:tabs>
        <w:tab w:val="left" w:pos="1418"/>
      </w:tabs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F5A8B"/>
    <w:rPr>
      <w:rFonts w:ascii="Arial" w:hAnsi="Arial"/>
      <w:b/>
      <w:caps/>
      <w:sz w:val="24"/>
      <w:szCs w:val="20"/>
      <w:u w:val="thick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F5A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7F5A8B"/>
    <w:rPr>
      <w:rFonts w:ascii="Arial" w:hAnsi="Arial"/>
      <w:sz w:val="24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7F5A8B"/>
    <w:rPr>
      <w:rFonts w:ascii="Arial" w:hAnsi="Arial"/>
      <w:sz w:val="24"/>
      <w:szCs w:val="20"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7F5A8B"/>
    <w:rPr>
      <w:rFonts w:ascii="Arial" w:hAnsi="Arial"/>
      <w:sz w:val="24"/>
      <w:szCs w:val="20"/>
      <w:u w:val="single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7F5A8B"/>
    <w:rPr>
      <w:rFonts w:ascii="Arial" w:hAnsi="Arial" w:cs="Arial"/>
      <w:sz w:val="24"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7F5A8B"/>
    <w:rPr>
      <w:rFonts w:ascii="Arial" w:hAnsi="Arial" w:cs="Arial"/>
      <w:sz w:val="24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7F5A8B"/>
    <w:rPr>
      <w:rFonts w:ascii="Arial" w:hAnsi="Arial"/>
      <w:b/>
      <w:sz w:val="32"/>
      <w:szCs w:val="20"/>
      <w:u w:val="single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7F5A8B"/>
    <w:rPr>
      <w:rFonts w:ascii="Arial" w:hAnsi="Arial"/>
      <w:b/>
      <w:sz w:val="32"/>
      <w:szCs w:val="20"/>
    </w:rPr>
  </w:style>
  <w:style w:type="paragraph" w:styleId="Zkladntext">
    <w:name w:val="Body Text"/>
    <w:basedOn w:val="Normln"/>
    <w:link w:val="ZkladntextChar"/>
    <w:uiPriority w:val="99"/>
    <w:rsid w:val="0029642A"/>
    <w:pPr>
      <w:tabs>
        <w:tab w:val="left" w:pos="1418"/>
        <w:tab w:val="left" w:pos="4253"/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29642A"/>
    <w:rPr>
      <w:rFonts w:ascii="Arial" w:hAnsi="Arial" w:cs="Times New Roman"/>
      <w:sz w:val="24"/>
      <w:lang w:val="cs-CZ" w:eastAsia="cs-CZ" w:bidi="ar-SA"/>
    </w:rPr>
  </w:style>
  <w:style w:type="paragraph" w:styleId="Zkladntextodsazen2">
    <w:name w:val="Body Text Indent 2"/>
    <w:basedOn w:val="Normln"/>
    <w:link w:val="Zkladntextodsazen2Char"/>
    <w:uiPriority w:val="99"/>
    <w:rsid w:val="0029642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7F5A8B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29642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7F5A8B"/>
    <w:rPr>
      <w:rFonts w:cs="Times New Roman"/>
      <w:sz w:val="24"/>
      <w:szCs w:val="24"/>
    </w:rPr>
  </w:style>
  <w:style w:type="paragraph" w:customStyle="1" w:styleId="Smlouva-slo">
    <w:name w:val="Smlouva-číslo"/>
    <w:basedOn w:val="Normln"/>
    <w:rsid w:val="0029642A"/>
    <w:pPr>
      <w:spacing w:before="120" w:line="240" w:lineRule="atLeast"/>
      <w:jc w:val="both"/>
    </w:pPr>
    <w:rPr>
      <w:rFonts w:ascii="Tahoma" w:hAnsi="Tahoma" w:cs="Tahoma"/>
    </w:rPr>
  </w:style>
  <w:style w:type="paragraph" w:customStyle="1" w:styleId="OdstavecSmlouvy">
    <w:name w:val="OdstavecSmlouvy"/>
    <w:basedOn w:val="Normln"/>
    <w:rsid w:val="0029642A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styleId="Zhlav">
    <w:name w:val="header"/>
    <w:basedOn w:val="Normln"/>
    <w:link w:val="ZhlavChar"/>
    <w:uiPriority w:val="99"/>
    <w:rsid w:val="002964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F5A8B"/>
    <w:rPr>
      <w:rFonts w:cs="Times New Roman"/>
      <w:sz w:val="24"/>
      <w:szCs w:val="24"/>
    </w:rPr>
  </w:style>
  <w:style w:type="paragraph" w:styleId="Textvbloku">
    <w:name w:val="Block Text"/>
    <w:basedOn w:val="Normln"/>
    <w:uiPriority w:val="99"/>
    <w:semiHidden/>
    <w:rsid w:val="0029642A"/>
    <w:pPr>
      <w:tabs>
        <w:tab w:val="num" w:pos="900"/>
      </w:tabs>
      <w:spacing w:after="60"/>
      <w:ind w:left="900" w:right="215" w:hanging="361"/>
      <w:jc w:val="both"/>
    </w:pPr>
  </w:style>
  <w:style w:type="paragraph" w:customStyle="1" w:styleId="slolnkuSmlouvy">
    <w:name w:val="ČísloČlánkuSmlouvy"/>
    <w:basedOn w:val="Normln"/>
    <w:next w:val="Normln"/>
    <w:uiPriority w:val="99"/>
    <w:rsid w:val="0029642A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uiPriority w:val="99"/>
    <w:rsid w:val="0029642A"/>
    <w:pPr>
      <w:numPr>
        <w:numId w:val="9"/>
      </w:numPr>
      <w:tabs>
        <w:tab w:val="clear" w:pos="1418"/>
        <w:tab w:val="clear" w:pos="4253"/>
        <w:tab w:val="clear" w:pos="8505"/>
        <w:tab w:val="left" w:pos="284"/>
        <w:tab w:val="left" w:pos="1260"/>
        <w:tab w:val="left" w:pos="1980"/>
        <w:tab w:val="left" w:pos="3960"/>
      </w:tabs>
      <w:overflowPunct/>
      <w:autoSpaceDE/>
      <w:autoSpaceDN/>
      <w:adjustRightInd/>
      <w:textAlignment w:val="auto"/>
    </w:pPr>
    <w:rPr>
      <w:rFonts w:ascii="Times New Roman" w:hAnsi="Times New Roman"/>
      <w:szCs w:val="24"/>
    </w:rPr>
  </w:style>
  <w:style w:type="paragraph" w:customStyle="1" w:styleId="NzevlnkuSmlouvy">
    <w:name w:val="NázevČlánkuSmlouvy"/>
    <w:basedOn w:val="Normln"/>
    <w:uiPriority w:val="99"/>
    <w:rsid w:val="0029642A"/>
    <w:pPr>
      <w:keepNext/>
      <w:widowControl w:val="0"/>
      <w:spacing w:after="120"/>
      <w:jc w:val="center"/>
    </w:pPr>
    <w:rPr>
      <w:b/>
      <w:szCs w:val="20"/>
    </w:rPr>
  </w:style>
  <w:style w:type="paragraph" w:styleId="Podnadpis">
    <w:name w:val="Subtitle"/>
    <w:basedOn w:val="Normln"/>
    <w:link w:val="PodnadpisChar"/>
    <w:uiPriority w:val="99"/>
    <w:qFormat/>
    <w:rsid w:val="0029642A"/>
    <w:pPr>
      <w:jc w:val="center"/>
    </w:pPr>
    <w:rPr>
      <w:b/>
      <w:color w:val="000000"/>
      <w:sz w:val="28"/>
      <w:szCs w:val="20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7F5A8B"/>
    <w:rPr>
      <w:rFonts w:ascii="Cambria" w:hAnsi="Cambria" w:cs="Times New Roman"/>
      <w:sz w:val="24"/>
      <w:szCs w:val="24"/>
    </w:rPr>
  </w:style>
  <w:style w:type="paragraph" w:customStyle="1" w:styleId="Smlouva3">
    <w:name w:val="Smlouva3"/>
    <w:basedOn w:val="Normln"/>
    <w:uiPriority w:val="99"/>
    <w:rsid w:val="0029642A"/>
    <w:pPr>
      <w:widowControl w:val="0"/>
      <w:spacing w:before="120"/>
      <w:jc w:val="both"/>
    </w:pPr>
    <w:rPr>
      <w:szCs w:val="20"/>
    </w:rPr>
  </w:style>
  <w:style w:type="paragraph" w:customStyle="1" w:styleId="Smlouva2">
    <w:name w:val="Smlouva2"/>
    <w:basedOn w:val="Normln"/>
    <w:uiPriority w:val="99"/>
    <w:rsid w:val="0029642A"/>
    <w:pPr>
      <w:jc w:val="center"/>
    </w:pPr>
    <w:rPr>
      <w:b/>
      <w:szCs w:val="20"/>
    </w:rPr>
  </w:style>
  <w:style w:type="character" w:styleId="Siln">
    <w:name w:val="Strong"/>
    <w:basedOn w:val="Standardnpsmoodstavce"/>
    <w:uiPriority w:val="99"/>
    <w:qFormat/>
    <w:rsid w:val="0029642A"/>
    <w:rPr>
      <w:rFonts w:cs="Times New Roman"/>
      <w:b/>
      <w:lang w:val="cs-CZ"/>
    </w:rPr>
  </w:style>
  <w:style w:type="paragraph" w:customStyle="1" w:styleId="Smlouva-slo0">
    <w:name w:val="Smlouva-èíslo"/>
    <w:basedOn w:val="Normln"/>
    <w:uiPriority w:val="99"/>
    <w:rsid w:val="008A5A35"/>
    <w:pPr>
      <w:spacing w:before="120" w:line="240" w:lineRule="atLeast"/>
      <w:jc w:val="both"/>
    </w:pPr>
    <w:rPr>
      <w:szCs w:val="20"/>
    </w:rPr>
  </w:style>
  <w:style w:type="paragraph" w:customStyle="1" w:styleId="Default">
    <w:name w:val="Default"/>
    <w:rsid w:val="00BC6C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8119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119DB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3C71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F5A8B"/>
    <w:rPr>
      <w:rFonts w:cs="Times New Roman"/>
      <w:sz w:val="2"/>
    </w:rPr>
  </w:style>
  <w:style w:type="character" w:styleId="slostrnky">
    <w:name w:val="page number"/>
    <w:basedOn w:val="Standardnpsmoodstavce"/>
    <w:uiPriority w:val="99"/>
    <w:rsid w:val="003C7187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9E1A93"/>
    <w:pPr>
      <w:spacing w:after="200" w:line="276" w:lineRule="auto"/>
      <w:ind w:left="720"/>
      <w:contextualSpacing/>
      <w:jc w:val="both"/>
    </w:pPr>
    <w:rPr>
      <w:rFonts w:ascii="Arial Narrow" w:hAnsi="Arial Narrow"/>
      <w:b/>
      <w:spacing w:val="-4"/>
      <w:sz w:val="32"/>
      <w:szCs w:val="20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8857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885776"/>
    <w:rPr>
      <w:rFonts w:cs="Times New Roman"/>
    </w:rPr>
  </w:style>
  <w:style w:type="character" w:styleId="Odkaznakoment">
    <w:name w:val="annotation reference"/>
    <w:basedOn w:val="Standardnpsmoodstavce"/>
    <w:uiPriority w:val="99"/>
    <w:rsid w:val="00885776"/>
    <w:rPr>
      <w:rFonts w:cs="Times New Roman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8857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885776"/>
    <w:rPr>
      <w:rFonts w:cs="Times New Roman"/>
      <w:b/>
      <w:bCs/>
    </w:rPr>
  </w:style>
  <w:style w:type="paragraph" w:styleId="Zkladntext2">
    <w:name w:val="Body Text 2"/>
    <w:basedOn w:val="Normln"/>
    <w:link w:val="Zkladntext2Char"/>
    <w:rsid w:val="00F75B5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locked/>
    <w:rsid w:val="00F75B56"/>
    <w:rPr>
      <w:rFonts w:cs="Times New Roman"/>
      <w:sz w:val="24"/>
      <w:szCs w:val="24"/>
    </w:rPr>
  </w:style>
  <w:style w:type="paragraph" w:customStyle="1" w:styleId="Bezmezer1">
    <w:name w:val="Bez mezer1"/>
    <w:uiPriority w:val="99"/>
    <w:rsid w:val="002E572C"/>
    <w:rPr>
      <w:rFonts w:ascii="Calibri" w:hAnsi="Calibri"/>
      <w:lang w:eastAsia="en-US"/>
    </w:rPr>
  </w:style>
  <w:style w:type="paragraph" w:customStyle="1" w:styleId="dajeOSmluvnStran">
    <w:name w:val="ÚdajeOSmluvníStraně"/>
    <w:basedOn w:val="Normln"/>
    <w:uiPriority w:val="99"/>
    <w:rsid w:val="00FF6A54"/>
    <w:pPr>
      <w:numPr>
        <w:ilvl w:val="12"/>
      </w:numPr>
      <w:ind w:left="357"/>
    </w:pPr>
    <w:rPr>
      <w:szCs w:val="20"/>
    </w:rPr>
  </w:style>
  <w:style w:type="paragraph" w:styleId="Bezmezer">
    <w:name w:val="No Spacing"/>
    <w:uiPriority w:val="1"/>
    <w:qFormat/>
    <w:rsid w:val="005D3EB3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15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ortal.stavebnisprava.gov.cz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9</Pages>
  <Words>4233</Words>
  <Characters>24977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VíTKOVICE, a.s.</Company>
  <LinksUpToDate>false</LinksUpToDate>
  <CharactersWithSpaces>29152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/>
  <cp:lastModifiedBy>Kamila Ambrožová</cp:lastModifiedBy>
  <cp:revision>220</cp:revision>
  <cp:lastPrinted>2025-03-28T07:04:00Z</cp:lastPrinted>
  <dcterms:created xsi:type="dcterms:W3CDTF">2018-04-15T07:35:00Z</dcterms:created>
  <dcterms:modified xsi:type="dcterms:W3CDTF">2025-03-31T11:17:00Z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1424093059</vt:i4>
  </property>
</Properties>
</file>